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62A09" w14:textId="77777777" w:rsidR="001C3FFB" w:rsidRPr="00042B5C" w:rsidRDefault="001C3FFB" w:rsidP="00E061AA">
      <w:pPr>
        <w:pStyle w:val="Textoindependiente"/>
        <w:widowControl/>
        <w:outlineLvl w:val="0"/>
        <w:rPr>
          <w:rFonts w:ascii="Garamond" w:hAnsi="Garamond"/>
          <w:b/>
          <w:sz w:val="22"/>
          <w:szCs w:val="22"/>
          <w:lang w:val="es-AR"/>
        </w:rPr>
      </w:pPr>
      <w:r w:rsidRPr="00042B5C">
        <w:rPr>
          <w:rFonts w:ascii="Garamond" w:hAnsi="Garamond"/>
          <w:b/>
          <w:sz w:val="22"/>
          <w:szCs w:val="22"/>
          <w:lang w:val="es-AR"/>
        </w:rPr>
        <w:t>ORDEN DE COMPRA</w:t>
      </w:r>
    </w:p>
    <w:p w14:paraId="03F786F2" w14:textId="77777777" w:rsidR="001C3FFB" w:rsidRPr="00042B5C" w:rsidRDefault="001C3FFB" w:rsidP="001C3FFB">
      <w:pPr>
        <w:pStyle w:val="Textoindependiente"/>
        <w:widowControl/>
        <w:jc w:val="center"/>
        <w:outlineLvl w:val="0"/>
        <w:rPr>
          <w:rFonts w:ascii="Garamond" w:hAnsi="Garamond"/>
          <w:b/>
          <w:sz w:val="22"/>
          <w:szCs w:val="22"/>
          <w:u w:val="single"/>
          <w:lang w:val="es-AR"/>
        </w:rPr>
      </w:pPr>
    </w:p>
    <w:p w14:paraId="4A00A610" w14:textId="77777777" w:rsidR="001C3FFB" w:rsidRPr="00042B5C" w:rsidRDefault="001C3FFB" w:rsidP="001C3FFB">
      <w:pPr>
        <w:jc w:val="right"/>
        <w:rPr>
          <w:rFonts w:ascii="Garamond" w:hAnsi="Garamond"/>
          <w:sz w:val="22"/>
          <w:szCs w:val="22"/>
          <w:lang w:val="es-AR"/>
        </w:rPr>
      </w:pPr>
    </w:p>
    <w:p w14:paraId="15EF9DD7" w14:textId="2226AAAB" w:rsidR="001C3FFB" w:rsidRPr="00042B5C" w:rsidRDefault="001C3FFB" w:rsidP="001C3FFB">
      <w:pPr>
        <w:jc w:val="right"/>
        <w:rPr>
          <w:rFonts w:ascii="Garamond" w:hAnsi="Garamond"/>
          <w:sz w:val="22"/>
          <w:szCs w:val="22"/>
          <w:lang w:val="es-AR"/>
        </w:rPr>
      </w:pPr>
      <w:r w:rsidRPr="00042B5C">
        <w:rPr>
          <w:rFonts w:ascii="Garamond" w:hAnsi="Garamond"/>
          <w:sz w:val="22"/>
          <w:szCs w:val="22"/>
          <w:lang w:val="es-AR"/>
        </w:rPr>
        <w:t xml:space="preserve">Ciudad de Buenos Aires, </w:t>
      </w:r>
      <w:r w:rsidR="009D07B3">
        <w:rPr>
          <w:rFonts w:ascii="Garamond" w:hAnsi="Garamond"/>
          <w:sz w:val="22"/>
          <w:szCs w:val="22"/>
          <w:lang w:val="es-AR"/>
        </w:rPr>
        <w:t>3</w:t>
      </w:r>
      <w:r w:rsidRPr="00042B5C">
        <w:rPr>
          <w:rFonts w:ascii="Garamond" w:hAnsi="Garamond"/>
          <w:sz w:val="22"/>
          <w:szCs w:val="22"/>
          <w:lang w:val="es-AR"/>
        </w:rPr>
        <w:t xml:space="preserve"> de </w:t>
      </w:r>
      <w:r w:rsidR="009D07B3">
        <w:rPr>
          <w:rFonts w:ascii="Garamond" w:hAnsi="Garamond"/>
          <w:sz w:val="22"/>
          <w:szCs w:val="22"/>
          <w:lang w:val="es-AR"/>
        </w:rPr>
        <w:t>septiembre</w:t>
      </w:r>
      <w:r w:rsidRPr="00042B5C">
        <w:rPr>
          <w:rFonts w:ascii="Garamond" w:hAnsi="Garamond"/>
          <w:sz w:val="22"/>
          <w:szCs w:val="22"/>
          <w:lang w:val="es-AR"/>
        </w:rPr>
        <w:t xml:space="preserve"> de 202</w:t>
      </w:r>
      <w:r w:rsidR="00D631C5">
        <w:rPr>
          <w:rFonts w:ascii="Garamond" w:hAnsi="Garamond"/>
          <w:sz w:val="22"/>
          <w:szCs w:val="22"/>
          <w:lang w:val="es-AR"/>
        </w:rPr>
        <w:t>4</w:t>
      </w:r>
    </w:p>
    <w:p w14:paraId="2486F568" w14:textId="097D7D75" w:rsidR="001C3FFB" w:rsidRPr="00042B5C" w:rsidRDefault="001C3FFB" w:rsidP="001C3FFB">
      <w:pPr>
        <w:jc w:val="center"/>
        <w:rPr>
          <w:rFonts w:ascii="Garamond" w:hAnsi="Garamond"/>
          <w:sz w:val="22"/>
          <w:szCs w:val="22"/>
          <w:lang w:val="es-AR"/>
        </w:rPr>
      </w:pPr>
    </w:p>
    <w:p w14:paraId="42BDCBB5" w14:textId="77777777" w:rsidR="0032214D" w:rsidRPr="0032214D" w:rsidRDefault="0032214D" w:rsidP="0032214D">
      <w:pPr>
        <w:rPr>
          <w:rFonts w:ascii="Garamond" w:hAnsi="Garamond"/>
          <w:sz w:val="22"/>
          <w:szCs w:val="22"/>
          <w:lang w:val="es-AR"/>
        </w:rPr>
      </w:pPr>
      <w:r w:rsidRPr="0032214D">
        <w:rPr>
          <w:rFonts w:ascii="Garamond" w:hAnsi="Garamond"/>
          <w:sz w:val="22"/>
          <w:szCs w:val="22"/>
          <w:lang w:val="es-AR"/>
        </w:rPr>
        <w:t>Señores</w:t>
      </w:r>
    </w:p>
    <w:p w14:paraId="063CAB7C" w14:textId="77777777" w:rsidR="0032214D" w:rsidRPr="0032214D" w:rsidRDefault="0032214D" w:rsidP="0032214D">
      <w:pPr>
        <w:rPr>
          <w:rFonts w:ascii="Garamond" w:hAnsi="Garamond"/>
          <w:sz w:val="22"/>
          <w:szCs w:val="22"/>
          <w:lang w:val="es-AR"/>
        </w:rPr>
      </w:pPr>
      <w:r w:rsidRPr="0032214D">
        <w:rPr>
          <w:rFonts w:ascii="Garamond" w:hAnsi="Garamond"/>
          <w:sz w:val="22"/>
          <w:szCs w:val="22"/>
          <w:lang w:val="es-AR"/>
        </w:rPr>
        <w:t>ALLARIA S.A.</w:t>
      </w:r>
    </w:p>
    <w:p w14:paraId="608B6785" w14:textId="77777777" w:rsidR="0032214D" w:rsidRPr="0032214D" w:rsidRDefault="0032214D" w:rsidP="0032214D">
      <w:pPr>
        <w:rPr>
          <w:rFonts w:ascii="Garamond" w:hAnsi="Garamond"/>
          <w:sz w:val="22"/>
          <w:szCs w:val="22"/>
          <w:lang w:val="es-AR"/>
        </w:rPr>
      </w:pPr>
      <w:r w:rsidRPr="0032214D">
        <w:rPr>
          <w:rFonts w:ascii="Garamond" w:hAnsi="Garamond"/>
          <w:sz w:val="22"/>
          <w:szCs w:val="22"/>
          <w:lang w:val="es-AR"/>
        </w:rPr>
        <w:t xml:space="preserve">25 de </w:t>
      </w:r>
      <w:proofErr w:type="gramStart"/>
      <w:r w:rsidRPr="0032214D">
        <w:rPr>
          <w:rFonts w:ascii="Garamond" w:hAnsi="Garamond"/>
          <w:sz w:val="22"/>
          <w:szCs w:val="22"/>
          <w:lang w:val="es-AR"/>
        </w:rPr>
        <w:t>Mayo</w:t>
      </w:r>
      <w:proofErr w:type="gramEnd"/>
      <w:r w:rsidRPr="0032214D">
        <w:rPr>
          <w:rFonts w:ascii="Garamond" w:hAnsi="Garamond"/>
          <w:sz w:val="22"/>
          <w:szCs w:val="22"/>
          <w:lang w:val="es-AR"/>
        </w:rPr>
        <w:t xml:space="preserve"> 359, Piso 12 - Ciudad Autónoma de Buenos Aires</w:t>
      </w:r>
    </w:p>
    <w:p w14:paraId="5F0F515A" w14:textId="77777777" w:rsidR="0032214D" w:rsidRPr="0032214D" w:rsidRDefault="0032214D" w:rsidP="0032214D">
      <w:pPr>
        <w:rPr>
          <w:rFonts w:ascii="Garamond" w:hAnsi="Garamond"/>
          <w:sz w:val="22"/>
          <w:szCs w:val="22"/>
          <w:lang w:val="es-AR"/>
        </w:rPr>
      </w:pPr>
      <w:r w:rsidRPr="0032214D">
        <w:rPr>
          <w:rFonts w:ascii="Garamond" w:hAnsi="Garamond"/>
          <w:sz w:val="22"/>
          <w:szCs w:val="22"/>
          <w:lang w:val="es-AR"/>
        </w:rPr>
        <w:t>República Argentina</w:t>
      </w:r>
    </w:p>
    <w:p w14:paraId="69B0C315" w14:textId="77777777" w:rsidR="0032214D" w:rsidRPr="0032214D" w:rsidRDefault="0032214D" w:rsidP="0032214D">
      <w:pPr>
        <w:rPr>
          <w:rFonts w:ascii="Garamond" w:hAnsi="Garamond"/>
          <w:sz w:val="22"/>
          <w:szCs w:val="22"/>
          <w:lang w:val="es-AR"/>
        </w:rPr>
      </w:pPr>
      <w:r w:rsidRPr="0032214D">
        <w:rPr>
          <w:rFonts w:ascii="Garamond" w:hAnsi="Garamond"/>
          <w:sz w:val="22"/>
          <w:szCs w:val="22"/>
          <w:lang w:val="es-AR"/>
        </w:rPr>
        <w:t xml:space="preserve">At.: </w:t>
      </w:r>
      <w:proofErr w:type="spellStart"/>
      <w:r w:rsidRPr="0032214D">
        <w:rPr>
          <w:rFonts w:ascii="Garamond" w:hAnsi="Garamond"/>
          <w:sz w:val="22"/>
          <w:szCs w:val="22"/>
          <w:lang w:val="es-AR"/>
        </w:rPr>
        <w:t>Matias</w:t>
      </w:r>
      <w:proofErr w:type="spellEnd"/>
      <w:r w:rsidRPr="0032214D">
        <w:rPr>
          <w:rFonts w:ascii="Garamond" w:hAnsi="Garamond"/>
          <w:sz w:val="22"/>
          <w:szCs w:val="22"/>
          <w:lang w:val="es-AR"/>
        </w:rPr>
        <w:t xml:space="preserve"> Aizpeolea</w:t>
      </w:r>
    </w:p>
    <w:p w14:paraId="7894AEEA" w14:textId="4C8ABD19" w:rsidR="001C3FFB" w:rsidRPr="00042B5C" w:rsidRDefault="001C3FFB" w:rsidP="0032214D">
      <w:pPr>
        <w:rPr>
          <w:rFonts w:ascii="Garamond" w:hAnsi="Garamond"/>
          <w:sz w:val="22"/>
          <w:szCs w:val="22"/>
          <w:lang w:val="es-AR"/>
        </w:rPr>
      </w:pPr>
      <w:r w:rsidRPr="00042B5C">
        <w:rPr>
          <w:rFonts w:ascii="Garamond" w:hAnsi="Garamond"/>
          <w:sz w:val="22"/>
          <w:szCs w:val="22"/>
          <w:u w:val="single"/>
          <w:lang w:val="es-AR"/>
        </w:rPr>
        <w:t xml:space="preserve">Presente </w:t>
      </w:r>
    </w:p>
    <w:p w14:paraId="7B073C7E" w14:textId="77777777" w:rsidR="001C3FFB" w:rsidRPr="00042B5C" w:rsidRDefault="001C3FFB" w:rsidP="001C3FFB">
      <w:pPr>
        <w:ind w:leftChars="2905" w:left="6974" w:hanging="2"/>
        <w:rPr>
          <w:rFonts w:ascii="Garamond" w:hAnsi="Garamond"/>
          <w:sz w:val="22"/>
          <w:szCs w:val="22"/>
          <w:lang w:val="es-AR"/>
        </w:rPr>
      </w:pPr>
    </w:p>
    <w:p w14:paraId="5FA8A6C8" w14:textId="47119A70" w:rsidR="001C3FFB" w:rsidRPr="00042B5C" w:rsidRDefault="001C3FFB" w:rsidP="001C3FFB">
      <w:pPr>
        <w:ind w:leftChars="1487" w:left="3571" w:rightChars="-50" w:right="-120" w:hanging="2"/>
        <w:jc w:val="both"/>
        <w:rPr>
          <w:rFonts w:ascii="Garamond" w:hAnsi="Garamond"/>
          <w:b/>
          <w:sz w:val="22"/>
          <w:szCs w:val="22"/>
          <w:lang w:val="es-AR"/>
        </w:rPr>
      </w:pPr>
      <w:r w:rsidRPr="00042B5C">
        <w:rPr>
          <w:rFonts w:ascii="Garamond" w:hAnsi="Garamond"/>
          <w:b/>
          <w:sz w:val="22"/>
          <w:szCs w:val="22"/>
          <w:u w:val="single"/>
          <w:lang w:val="es-AR"/>
        </w:rPr>
        <w:t>Ref.</w:t>
      </w:r>
      <w:r w:rsidRPr="00042B5C">
        <w:rPr>
          <w:rFonts w:ascii="Garamond" w:hAnsi="Garamond"/>
          <w:b/>
          <w:sz w:val="22"/>
          <w:szCs w:val="22"/>
          <w:lang w:val="es-AR"/>
        </w:rPr>
        <w:t xml:space="preserve">: Orden de Compra – Obligaciones Negociables </w:t>
      </w:r>
      <w:r w:rsidR="009D07B3" w:rsidRPr="009D07B3">
        <w:rPr>
          <w:rFonts w:ascii="Garamond" w:hAnsi="Garamond"/>
          <w:b/>
          <w:sz w:val="22"/>
          <w:szCs w:val="22"/>
          <w:lang w:val="es-AR"/>
        </w:rPr>
        <w:t>Pyme CNV Garantizada</w:t>
      </w:r>
      <w:r w:rsidR="009D07B3" w:rsidRPr="00042B5C">
        <w:rPr>
          <w:rFonts w:ascii="Garamond" w:hAnsi="Garamond"/>
          <w:b/>
          <w:sz w:val="22"/>
          <w:szCs w:val="22"/>
          <w:lang w:val="es-AR"/>
        </w:rPr>
        <w:t xml:space="preserve"> </w:t>
      </w:r>
      <w:r w:rsidRPr="00042B5C">
        <w:rPr>
          <w:rFonts w:ascii="Garamond" w:hAnsi="Garamond"/>
          <w:b/>
          <w:sz w:val="22"/>
          <w:szCs w:val="22"/>
          <w:lang w:val="es-AR"/>
        </w:rPr>
        <w:t xml:space="preserve">Serie </w:t>
      </w:r>
      <w:r w:rsidR="009D07B3">
        <w:rPr>
          <w:rFonts w:ascii="Garamond" w:hAnsi="Garamond"/>
          <w:b/>
          <w:sz w:val="22"/>
          <w:szCs w:val="22"/>
          <w:lang w:val="es-AR"/>
        </w:rPr>
        <w:t>I</w:t>
      </w:r>
      <w:r w:rsidRPr="00042B5C">
        <w:rPr>
          <w:rFonts w:ascii="Garamond" w:hAnsi="Garamond"/>
          <w:b/>
          <w:sz w:val="22"/>
          <w:szCs w:val="22"/>
          <w:lang w:val="es-AR"/>
        </w:rPr>
        <w:t>I de</w:t>
      </w:r>
      <w:r w:rsidRPr="00D631C5">
        <w:rPr>
          <w:rFonts w:ascii="Garamond" w:hAnsi="Garamond"/>
          <w:b/>
          <w:sz w:val="22"/>
          <w:szCs w:val="22"/>
          <w:lang w:val="es-AR"/>
        </w:rPr>
        <w:t xml:space="preserve"> </w:t>
      </w:r>
      <w:r w:rsidR="009D07B3" w:rsidRPr="009D07B3">
        <w:rPr>
          <w:rFonts w:ascii="Garamond" w:hAnsi="Garamond"/>
          <w:b/>
          <w:sz w:val="22"/>
          <w:szCs w:val="22"/>
          <w:lang w:val="es-AR"/>
        </w:rPr>
        <w:t xml:space="preserve">Garro Fabril </w:t>
      </w:r>
      <w:r w:rsidR="00D631C5" w:rsidRPr="00D631C5">
        <w:rPr>
          <w:rFonts w:ascii="Garamond" w:hAnsi="Garamond"/>
          <w:b/>
          <w:sz w:val="22"/>
          <w:szCs w:val="22"/>
          <w:lang w:val="es-AR"/>
        </w:rPr>
        <w:t>Sociedad Anónima.</w:t>
      </w:r>
      <w:r w:rsidRPr="00042B5C">
        <w:rPr>
          <w:rFonts w:ascii="Garamond" w:hAnsi="Garamond"/>
          <w:b/>
          <w:sz w:val="22"/>
          <w:szCs w:val="22"/>
          <w:lang w:val="es-AR"/>
        </w:rPr>
        <w:t xml:space="preserve"> </w:t>
      </w:r>
    </w:p>
    <w:p w14:paraId="64132DFB" w14:textId="77777777" w:rsidR="001C3FFB" w:rsidRPr="00042B5C" w:rsidRDefault="001C3FFB" w:rsidP="001C3FFB">
      <w:pPr>
        <w:ind w:leftChars="2621" w:left="6290" w:rightChars="-50" w:right="-120" w:firstLineChars="200" w:firstLine="440"/>
        <w:jc w:val="both"/>
        <w:rPr>
          <w:rFonts w:ascii="Garamond" w:hAnsi="Garamond"/>
          <w:sz w:val="22"/>
          <w:szCs w:val="22"/>
          <w:lang w:val="es-AR"/>
        </w:rPr>
      </w:pPr>
    </w:p>
    <w:p w14:paraId="4ED7E288" w14:textId="071A7F7B" w:rsidR="001C3FFB" w:rsidRPr="00042B5C" w:rsidRDefault="001C3FFB" w:rsidP="00D631C5">
      <w:pPr>
        <w:suppressLineNumbers/>
        <w:suppressAutoHyphens/>
        <w:contextualSpacing/>
        <w:jc w:val="both"/>
        <w:rPr>
          <w:rFonts w:ascii="Garamond" w:hAnsi="Garamond"/>
          <w:bCs/>
          <w:sz w:val="22"/>
          <w:szCs w:val="22"/>
          <w:lang w:val="es-AR"/>
        </w:rPr>
      </w:pPr>
      <w:r w:rsidRPr="00042B5C">
        <w:rPr>
          <w:rFonts w:ascii="Garamond" w:hAnsi="Garamond"/>
          <w:sz w:val="22"/>
          <w:szCs w:val="22"/>
          <w:lang w:val="es-AR"/>
        </w:rPr>
        <w:t>El/los abajo firmantes (el “</w:t>
      </w:r>
      <w:r w:rsidRPr="00042B5C">
        <w:rPr>
          <w:rFonts w:ascii="Garamond" w:hAnsi="Garamond"/>
          <w:sz w:val="22"/>
          <w:szCs w:val="22"/>
          <w:u w:val="single"/>
          <w:lang w:val="es-AR"/>
        </w:rPr>
        <w:t>Oferente</w:t>
      </w:r>
      <w:r w:rsidRPr="00042B5C">
        <w:rPr>
          <w:rFonts w:ascii="Garamond" w:hAnsi="Garamond"/>
          <w:sz w:val="22"/>
          <w:szCs w:val="22"/>
          <w:lang w:val="es-AR"/>
        </w:rPr>
        <w:t xml:space="preserve">”), se dirige a </w:t>
      </w:r>
      <w:proofErr w:type="spellStart"/>
      <w:r w:rsidR="0032214D">
        <w:rPr>
          <w:rFonts w:ascii="Garamond" w:hAnsi="Garamond"/>
          <w:sz w:val="22"/>
          <w:szCs w:val="22"/>
          <w:lang w:val="es-AR"/>
        </w:rPr>
        <w:t>Allaria</w:t>
      </w:r>
      <w:proofErr w:type="spellEnd"/>
      <w:r w:rsidR="0032214D">
        <w:rPr>
          <w:rFonts w:ascii="Garamond" w:hAnsi="Garamond"/>
          <w:sz w:val="22"/>
          <w:szCs w:val="22"/>
          <w:lang w:val="es-AR"/>
        </w:rPr>
        <w:t xml:space="preserve"> S.A. </w:t>
      </w:r>
      <w:r w:rsidRPr="00042B5C">
        <w:rPr>
          <w:rFonts w:ascii="Garamond" w:hAnsi="Garamond"/>
          <w:sz w:val="22"/>
          <w:szCs w:val="22"/>
          <w:lang w:val="es-AR"/>
        </w:rPr>
        <w:t>(el “</w:t>
      </w:r>
      <w:r w:rsidRPr="00042B5C">
        <w:rPr>
          <w:rFonts w:ascii="Garamond" w:hAnsi="Garamond"/>
          <w:sz w:val="22"/>
          <w:szCs w:val="22"/>
          <w:u w:val="single"/>
          <w:lang w:val="es-AR"/>
        </w:rPr>
        <w:t>Colocador</w:t>
      </w:r>
      <w:r w:rsidRPr="00042B5C">
        <w:rPr>
          <w:rFonts w:ascii="Garamond" w:hAnsi="Garamond"/>
          <w:sz w:val="22"/>
          <w:szCs w:val="22"/>
          <w:lang w:val="es-AR"/>
        </w:rPr>
        <w:t xml:space="preserve">”) en relación con las </w:t>
      </w:r>
      <w:r w:rsidR="00D631C5" w:rsidRPr="00D506C0">
        <w:rPr>
          <w:rFonts w:ascii="Garamond" w:hAnsi="Garamond"/>
          <w:sz w:val="22"/>
          <w:szCs w:val="22"/>
        </w:rPr>
        <w:t xml:space="preserve">obligaciones negociables </w:t>
      </w:r>
      <w:r w:rsidR="009D07B3" w:rsidRPr="009D07B3">
        <w:rPr>
          <w:rFonts w:ascii="Garamond" w:hAnsi="Garamond"/>
          <w:sz w:val="22"/>
          <w:szCs w:val="22"/>
        </w:rPr>
        <w:t xml:space="preserve">Pyme CNV Garantizada </w:t>
      </w:r>
      <w:r w:rsidR="00D631C5" w:rsidRPr="00D506C0">
        <w:rPr>
          <w:rFonts w:ascii="Garamond" w:hAnsi="Garamond"/>
          <w:sz w:val="22"/>
          <w:szCs w:val="22"/>
        </w:rPr>
        <w:t xml:space="preserve">serie </w:t>
      </w:r>
      <w:r w:rsidR="009D07B3">
        <w:rPr>
          <w:rFonts w:ascii="Garamond" w:hAnsi="Garamond"/>
          <w:sz w:val="22"/>
          <w:szCs w:val="22"/>
        </w:rPr>
        <w:t>I</w:t>
      </w:r>
      <w:r w:rsidR="00D631C5" w:rsidRPr="00D506C0">
        <w:rPr>
          <w:rFonts w:ascii="Garamond" w:hAnsi="Garamond"/>
          <w:sz w:val="22"/>
          <w:szCs w:val="22"/>
        </w:rPr>
        <w:t xml:space="preserve">I </w:t>
      </w:r>
      <w:r w:rsidR="00D631C5">
        <w:rPr>
          <w:rFonts w:ascii="Garamond" w:hAnsi="Garamond"/>
          <w:sz w:val="22"/>
          <w:szCs w:val="22"/>
        </w:rPr>
        <w:t xml:space="preserve">a ser </w:t>
      </w:r>
      <w:r w:rsidR="00D631C5" w:rsidRPr="00D506C0">
        <w:rPr>
          <w:rFonts w:ascii="Garamond" w:hAnsi="Garamond"/>
          <w:sz w:val="22"/>
          <w:szCs w:val="22"/>
        </w:rPr>
        <w:t xml:space="preserve">emitidas por </w:t>
      </w:r>
      <w:r w:rsidR="009D07B3" w:rsidRPr="009D07B3">
        <w:rPr>
          <w:rFonts w:ascii="Garamond" w:hAnsi="Garamond"/>
          <w:sz w:val="22"/>
          <w:szCs w:val="22"/>
        </w:rPr>
        <w:t>Garro Fabril Sociedad Anónima</w:t>
      </w:r>
      <w:r w:rsidR="00D631C5" w:rsidRPr="00D506C0">
        <w:rPr>
          <w:rFonts w:ascii="Garamond" w:hAnsi="Garamond"/>
          <w:sz w:val="22"/>
          <w:szCs w:val="22"/>
        </w:rPr>
        <w:t xml:space="preserve"> (“</w:t>
      </w:r>
      <w:r w:rsidR="009D07B3">
        <w:rPr>
          <w:rFonts w:ascii="Garamond" w:hAnsi="Garamond"/>
          <w:sz w:val="22"/>
          <w:szCs w:val="22"/>
        </w:rPr>
        <w:t>Garro Fabril</w:t>
      </w:r>
      <w:r w:rsidR="00D631C5" w:rsidRPr="00D506C0">
        <w:rPr>
          <w:rFonts w:ascii="Garamond" w:hAnsi="Garamond"/>
          <w:sz w:val="22"/>
          <w:szCs w:val="22"/>
        </w:rPr>
        <w:t xml:space="preserve">”, la “Emisora” o la “Sociedad”, en forma indistinta), en </w:t>
      </w:r>
      <w:r w:rsidR="009D07B3">
        <w:rPr>
          <w:rFonts w:ascii="Garamond" w:hAnsi="Garamond"/>
          <w:sz w:val="22"/>
          <w:szCs w:val="22"/>
        </w:rPr>
        <w:t>dos</w:t>
      </w:r>
      <w:r w:rsidR="00D631C5" w:rsidRPr="00D506C0">
        <w:rPr>
          <w:rFonts w:ascii="Garamond" w:hAnsi="Garamond"/>
          <w:sz w:val="22"/>
          <w:szCs w:val="22"/>
        </w:rPr>
        <w:t xml:space="preserve"> clases: </w:t>
      </w:r>
      <w:r w:rsidR="008A4AC6" w:rsidRPr="008A4AC6">
        <w:rPr>
          <w:rFonts w:ascii="Garamond" w:hAnsi="Garamond"/>
          <w:sz w:val="22"/>
          <w:szCs w:val="22"/>
        </w:rPr>
        <w:t>(i) las obligaciones negociables GARRO FABRIL serie II clase A, denominadas, integradas y pagaderas en pesos a una tasa de interés variable con vencimiento a los 24 meses de la Fecha de Emisión y Liquidación (conforme este término se define más adelante (las “ON GARRO FABRIL Serie II Clase A”); y (</w:t>
      </w:r>
      <w:proofErr w:type="spellStart"/>
      <w:r w:rsidR="008A4AC6" w:rsidRPr="008A4AC6">
        <w:rPr>
          <w:rFonts w:ascii="Garamond" w:hAnsi="Garamond"/>
          <w:sz w:val="22"/>
          <w:szCs w:val="22"/>
        </w:rPr>
        <w:t>ii</w:t>
      </w:r>
      <w:proofErr w:type="spellEnd"/>
      <w:r w:rsidR="008A4AC6" w:rsidRPr="008A4AC6">
        <w:rPr>
          <w:rFonts w:ascii="Garamond" w:hAnsi="Garamond"/>
          <w:sz w:val="22"/>
          <w:szCs w:val="22"/>
        </w:rPr>
        <w:t>) las obligaciones negociables GARRO FABRIL serie II clase B, denominadas en dólares estadounidenses (“Dólares”), a integrarse en pesos al Tipo de Cambio de Integración  y pagaderas en pesos al Tipo de Cambio de Pago, a una tasa de interés fija con vencimiento a los 24 meses de la Fecha de Emisión y Liquidación (las “ON GARRO FABRIL Serie II Clase B” y junto con las ON GARRO FABRIL Serie II Clase A, las “ON GARRO FABIRL Serie II” u “Obligaciones Negociables”), ya sea en forma individual o en conjunto por un valor nominal de hasta U$S 300.000 (Dólares estadounidenses trescientos mil) o el equivalente en pesos al Tipo de Cambio de Integración, de acuerdo a los términos y condiciones detallados en el Prospecto (conforme este término se define más adelante).</w:t>
      </w:r>
      <w:r w:rsidR="00C45A21">
        <w:rPr>
          <w:rFonts w:ascii="Garamond" w:hAnsi="Garamond"/>
          <w:sz w:val="22"/>
          <w:szCs w:val="22"/>
        </w:rPr>
        <w:t>,</w:t>
      </w:r>
      <w:r w:rsidR="00D631C5" w:rsidRPr="00D506C0">
        <w:rPr>
          <w:rFonts w:ascii="Garamond" w:hAnsi="Garamond"/>
          <w:sz w:val="22"/>
          <w:szCs w:val="22"/>
        </w:rPr>
        <w:t xml:space="preserve"> en el marco de </w:t>
      </w:r>
      <w:r w:rsidR="008A4AC6" w:rsidRPr="008A4AC6">
        <w:rPr>
          <w:rFonts w:ascii="Garamond" w:hAnsi="Garamond"/>
          <w:sz w:val="22"/>
          <w:szCs w:val="22"/>
        </w:rPr>
        <w:t xml:space="preserve">del régimen previsto en la Sección III, Capítulo VI, Título II de las Normas de la Comisión Nacional de Valores (la “CNV”). Asimismo, dicha emisión ha sido autorizada por la CNV mediante la Resolución </w:t>
      </w:r>
      <w:proofErr w:type="spellStart"/>
      <w:r w:rsidR="008A4AC6" w:rsidRPr="008A4AC6">
        <w:rPr>
          <w:rFonts w:ascii="Garamond" w:hAnsi="Garamond"/>
          <w:sz w:val="22"/>
          <w:szCs w:val="22"/>
        </w:rPr>
        <w:t>N°</w:t>
      </w:r>
      <w:proofErr w:type="spellEnd"/>
      <w:r w:rsidR="008A4AC6" w:rsidRPr="008A4AC6">
        <w:rPr>
          <w:rFonts w:ascii="Garamond" w:hAnsi="Garamond"/>
          <w:sz w:val="22"/>
          <w:szCs w:val="22"/>
        </w:rPr>
        <w:t xml:space="preserve"> RESFC-2024-22823-APN-DIR#CNV de fecha 21 de agosto de 2024, y de acuerdo con los principales términos y condiciones que se resumen a continuación y que forman parte del prospecto de emisión de las ON GARRO FABRIL Serie II de fecha 27 de agosto de 2024 (el “Prospecto”) y que fuera publicado el 27 de agosto de 2024 en el sitio web de la CNV (www.argentina.gob.ar/cnv) (el “Sito Web de la CNV”) y en el boletín informativo de Bolsas y Mercados Argentinos S.A. (“BYMA”). Asimismo, se encuentra disponible en la sede de la Sociedad y de los </w:t>
      </w:r>
      <w:proofErr w:type="gramStart"/>
      <w:r w:rsidR="008A4AC6" w:rsidRPr="008A4AC6">
        <w:rPr>
          <w:rFonts w:ascii="Garamond" w:hAnsi="Garamond"/>
          <w:sz w:val="22"/>
          <w:szCs w:val="22"/>
        </w:rPr>
        <w:t>Colocadores.</w:t>
      </w:r>
      <w:r w:rsidRPr="00042B5C">
        <w:rPr>
          <w:rFonts w:ascii="Garamond" w:hAnsi="Garamond"/>
          <w:sz w:val="22"/>
          <w:szCs w:val="22"/>
          <w:lang w:val="es-AR"/>
        </w:rPr>
        <w:t>.</w:t>
      </w:r>
      <w:proofErr w:type="gramEnd"/>
      <w:r w:rsidRPr="00042B5C">
        <w:rPr>
          <w:rFonts w:ascii="Garamond" w:hAnsi="Garamond"/>
          <w:sz w:val="22"/>
          <w:szCs w:val="22"/>
          <w:lang w:val="es-AR"/>
        </w:rPr>
        <w:t xml:space="preserve"> </w:t>
      </w:r>
    </w:p>
    <w:p w14:paraId="4B1A47E8" w14:textId="77777777" w:rsidR="001C3FFB" w:rsidRPr="00042B5C" w:rsidRDefault="001C3FFB" w:rsidP="001C3FFB">
      <w:pPr>
        <w:jc w:val="both"/>
        <w:rPr>
          <w:rFonts w:ascii="Garamond" w:hAnsi="Garamond"/>
          <w:sz w:val="22"/>
          <w:szCs w:val="22"/>
          <w:lang w:val="es-AR"/>
        </w:rPr>
      </w:pPr>
    </w:p>
    <w:p w14:paraId="4A457A94" w14:textId="77777777" w:rsidR="001C3FFB" w:rsidRPr="00042B5C" w:rsidRDefault="001C3FFB" w:rsidP="001C3FFB">
      <w:pPr>
        <w:ind w:firstLineChars="322" w:firstLine="708"/>
        <w:jc w:val="both"/>
        <w:rPr>
          <w:rFonts w:ascii="Garamond" w:hAnsi="Garamond"/>
          <w:sz w:val="22"/>
          <w:szCs w:val="22"/>
          <w:lang w:val="es-AR"/>
        </w:rPr>
      </w:pPr>
      <w:r w:rsidRPr="00042B5C">
        <w:rPr>
          <w:rFonts w:ascii="Garamond" w:hAnsi="Garamond"/>
          <w:sz w:val="22"/>
          <w:szCs w:val="22"/>
          <w:lang w:val="es-AR"/>
        </w:rPr>
        <w:t>Los términos en mayúscula aquí utilizados y no definidos en la presente Orden de Compra tendrán el significado asignado en los Documentos de la Oferta.</w:t>
      </w:r>
    </w:p>
    <w:p w14:paraId="667C5DCC" w14:textId="77777777" w:rsidR="001C3FFB" w:rsidRPr="00042B5C" w:rsidRDefault="001C3FFB" w:rsidP="001C3FFB">
      <w:pPr>
        <w:spacing w:line="240" w:lineRule="atLeast"/>
        <w:ind w:right="-17"/>
        <w:jc w:val="both"/>
        <w:rPr>
          <w:rFonts w:ascii="Garamond" w:hAnsi="Garamond"/>
          <w:i/>
          <w:sz w:val="22"/>
          <w:szCs w:val="22"/>
        </w:rPr>
      </w:pPr>
    </w:p>
    <w:p w14:paraId="4C2759BD" w14:textId="77777777" w:rsidR="001C3FFB" w:rsidRPr="00042B5C" w:rsidRDefault="001C3FFB" w:rsidP="001C3FFB">
      <w:pPr>
        <w:pStyle w:val="Prrafodelista"/>
        <w:numPr>
          <w:ilvl w:val="0"/>
          <w:numId w:val="2"/>
        </w:numPr>
        <w:spacing w:line="240" w:lineRule="atLeast"/>
        <w:ind w:right="-17"/>
        <w:jc w:val="both"/>
        <w:rPr>
          <w:rFonts w:ascii="Garamond" w:hAnsi="Garamond"/>
          <w:sz w:val="22"/>
          <w:szCs w:val="22"/>
        </w:rPr>
      </w:pPr>
      <w:r w:rsidRPr="00042B5C">
        <w:rPr>
          <w:rFonts w:ascii="Garamond" w:hAnsi="Garamond"/>
          <w:sz w:val="22"/>
          <w:szCs w:val="22"/>
          <w:u w:val="single"/>
        </w:rPr>
        <w:t>Oferta</w:t>
      </w:r>
      <w:r w:rsidRPr="00042B5C">
        <w:rPr>
          <w:rFonts w:ascii="Garamond" w:hAnsi="Garamond"/>
          <w:sz w:val="22"/>
          <w:szCs w:val="22"/>
        </w:rPr>
        <w:t>:</w:t>
      </w:r>
    </w:p>
    <w:p w14:paraId="1CAA8074" w14:textId="77777777" w:rsidR="001C3FFB" w:rsidRPr="00042B5C" w:rsidRDefault="001C3FFB" w:rsidP="001C3FFB">
      <w:pPr>
        <w:spacing w:line="240" w:lineRule="atLeast"/>
        <w:ind w:left="360" w:right="-17"/>
        <w:jc w:val="both"/>
        <w:rPr>
          <w:rFonts w:ascii="Garamond" w:hAnsi="Garamond"/>
          <w:sz w:val="22"/>
          <w:szCs w:val="22"/>
        </w:rPr>
      </w:pPr>
    </w:p>
    <w:p w14:paraId="540E9EFB" w14:textId="2C3708EE" w:rsidR="001C3FFB" w:rsidRPr="00042B5C" w:rsidRDefault="001C3FFB" w:rsidP="001C3FFB">
      <w:pPr>
        <w:spacing w:line="240" w:lineRule="atLeast"/>
        <w:ind w:right="-17"/>
        <w:jc w:val="both"/>
        <w:rPr>
          <w:rFonts w:ascii="Garamond" w:hAnsi="Garamond"/>
          <w:b/>
          <w:sz w:val="22"/>
          <w:szCs w:val="22"/>
          <w:u w:val="single"/>
        </w:rPr>
      </w:pPr>
      <w:r w:rsidRPr="00042B5C">
        <w:rPr>
          <w:rFonts w:ascii="Garamond" w:hAnsi="Garamond"/>
          <w:b/>
          <w:sz w:val="22"/>
          <w:szCs w:val="22"/>
          <w:u w:val="single"/>
        </w:rPr>
        <w:t xml:space="preserve">ON </w:t>
      </w:r>
      <w:r w:rsidR="009C6A74" w:rsidRPr="009C6A74">
        <w:rPr>
          <w:rFonts w:ascii="Garamond" w:hAnsi="Garamond"/>
          <w:b/>
          <w:sz w:val="22"/>
          <w:szCs w:val="22"/>
          <w:u w:val="single"/>
        </w:rPr>
        <w:t>Pyme CNV Garantizada Serie II</w:t>
      </w:r>
      <w:r w:rsidR="009C6A74" w:rsidRPr="009C6A74">
        <w:rPr>
          <w:rFonts w:ascii="Garamond" w:hAnsi="Garamond"/>
          <w:b/>
          <w:sz w:val="22"/>
          <w:szCs w:val="22"/>
          <w:u w:val="single"/>
        </w:rPr>
        <w:t xml:space="preserve"> </w:t>
      </w:r>
      <w:r w:rsidRPr="00042B5C">
        <w:rPr>
          <w:rFonts w:ascii="Garamond" w:hAnsi="Garamond"/>
          <w:b/>
          <w:sz w:val="22"/>
          <w:szCs w:val="22"/>
          <w:u w:val="single"/>
        </w:rPr>
        <w:t>Clase A</w:t>
      </w:r>
    </w:p>
    <w:p w14:paraId="4FF5EFE7" w14:textId="77777777" w:rsidR="001C3FFB" w:rsidRPr="00042B5C" w:rsidRDefault="001C3FFB" w:rsidP="001C3FFB">
      <w:pPr>
        <w:spacing w:line="240" w:lineRule="atLeast"/>
        <w:ind w:right="-17"/>
        <w:jc w:val="both"/>
        <w:rPr>
          <w:rFonts w:ascii="Garamond" w:hAnsi="Garamond"/>
          <w:b/>
          <w:sz w:val="22"/>
          <w:szCs w:val="22"/>
        </w:rPr>
      </w:pP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4"/>
        <w:gridCol w:w="1252"/>
        <w:gridCol w:w="1329"/>
        <w:gridCol w:w="1707"/>
        <w:gridCol w:w="1527"/>
      </w:tblGrid>
      <w:tr w:rsidR="00941B40" w:rsidRPr="00042B5C" w14:paraId="07F367ED" w14:textId="77777777" w:rsidTr="00A16B15">
        <w:trPr>
          <w:trHeight w:val="314"/>
          <w:jc w:val="center"/>
        </w:trPr>
        <w:tc>
          <w:tcPr>
            <w:tcW w:w="9219" w:type="dxa"/>
            <w:gridSpan w:val="5"/>
            <w:vAlign w:val="center"/>
          </w:tcPr>
          <w:p w14:paraId="058CDC7D" w14:textId="6D77E82E" w:rsidR="00941B40" w:rsidRPr="00042B5C" w:rsidRDefault="00E47147" w:rsidP="009B258B">
            <w:pPr>
              <w:spacing w:line="240" w:lineRule="atLeast"/>
              <w:ind w:left="-142"/>
              <w:jc w:val="center"/>
              <w:rPr>
                <w:rFonts w:ascii="Garamond" w:hAnsi="Garamond"/>
                <w:b/>
                <w:bCs/>
                <w:sz w:val="22"/>
                <w:szCs w:val="22"/>
                <w:lang w:val="es-AR"/>
              </w:rPr>
            </w:pPr>
            <w:r>
              <w:rPr>
                <w:rFonts w:ascii="Garamond" w:hAnsi="Garamond"/>
                <w:b/>
                <w:sz w:val="22"/>
                <w:szCs w:val="22"/>
                <w:lang w:val="es-AR"/>
              </w:rPr>
              <w:t>OBLIGACIONES NEGOCIABLES PYME CNV GARANTIZADA SERIE II</w:t>
            </w:r>
            <w:r w:rsidR="00941B40" w:rsidRPr="00042B5C">
              <w:rPr>
                <w:rFonts w:ascii="Garamond" w:hAnsi="Garamond"/>
                <w:b/>
                <w:sz w:val="22"/>
                <w:szCs w:val="22"/>
                <w:lang w:val="es-AR"/>
              </w:rPr>
              <w:t xml:space="preserve"> CLASE </w:t>
            </w:r>
            <w:r w:rsidR="00941B40">
              <w:rPr>
                <w:rFonts w:ascii="Garamond" w:hAnsi="Garamond"/>
                <w:b/>
                <w:sz w:val="22"/>
                <w:szCs w:val="22"/>
                <w:lang w:val="es-AR"/>
              </w:rPr>
              <w:t>A</w:t>
            </w:r>
          </w:p>
        </w:tc>
      </w:tr>
      <w:tr w:rsidR="001C3FFB" w:rsidRPr="00042B5C" w14:paraId="24BE6199" w14:textId="77777777" w:rsidTr="00B036A0">
        <w:trPr>
          <w:trHeight w:val="314"/>
          <w:jc w:val="center"/>
        </w:trPr>
        <w:tc>
          <w:tcPr>
            <w:tcW w:w="3404" w:type="dxa"/>
            <w:vAlign w:val="center"/>
          </w:tcPr>
          <w:p w14:paraId="29016043" w14:textId="77777777" w:rsidR="001C3FFB" w:rsidRPr="00042B5C" w:rsidRDefault="001C3FFB" w:rsidP="009B258B">
            <w:pPr>
              <w:spacing w:line="240" w:lineRule="atLeast"/>
              <w:ind w:left="-142"/>
              <w:jc w:val="center"/>
              <w:rPr>
                <w:rFonts w:ascii="Garamond" w:hAnsi="Garamond"/>
                <w:b/>
                <w:bCs/>
                <w:sz w:val="22"/>
                <w:szCs w:val="22"/>
                <w:lang w:val="es-AR"/>
              </w:rPr>
            </w:pPr>
            <w:r w:rsidRPr="00042B5C">
              <w:rPr>
                <w:rFonts w:ascii="Garamond" w:hAnsi="Garamond"/>
                <w:b/>
                <w:bCs/>
                <w:sz w:val="22"/>
                <w:szCs w:val="22"/>
                <w:lang w:val="es-AR"/>
              </w:rPr>
              <w:t xml:space="preserve">Monto </w:t>
            </w:r>
            <w:proofErr w:type="gramStart"/>
            <w:r w:rsidRPr="00042B5C">
              <w:rPr>
                <w:rFonts w:ascii="Garamond" w:hAnsi="Garamond"/>
                <w:b/>
                <w:bCs/>
                <w:sz w:val="22"/>
                <w:szCs w:val="22"/>
                <w:lang w:val="es-AR"/>
              </w:rPr>
              <w:t>Solicitado</w:t>
            </w:r>
            <w:r w:rsidRPr="00042B5C">
              <w:rPr>
                <w:rFonts w:ascii="Garamond" w:hAnsi="Garamond"/>
                <w:b/>
                <w:bCs/>
                <w:sz w:val="22"/>
                <w:szCs w:val="22"/>
                <w:vertAlign w:val="superscript"/>
                <w:lang w:val="es-AR"/>
              </w:rPr>
              <w:t>(</w:t>
            </w:r>
            <w:proofErr w:type="gramEnd"/>
            <w:r w:rsidRPr="00042B5C">
              <w:rPr>
                <w:rFonts w:ascii="Garamond" w:hAnsi="Garamond"/>
                <w:b/>
                <w:bCs/>
                <w:sz w:val="22"/>
                <w:szCs w:val="22"/>
                <w:vertAlign w:val="superscript"/>
                <w:lang w:val="es-AR"/>
              </w:rPr>
              <w:t>1)</w:t>
            </w:r>
          </w:p>
        </w:tc>
        <w:tc>
          <w:tcPr>
            <w:tcW w:w="1252" w:type="dxa"/>
          </w:tcPr>
          <w:p w14:paraId="34D6C108" w14:textId="32BA09C7" w:rsidR="001C3FFB" w:rsidRPr="00042B5C" w:rsidRDefault="001C3FFB" w:rsidP="009B258B">
            <w:pPr>
              <w:spacing w:line="240" w:lineRule="atLeast"/>
              <w:ind w:left="-142"/>
              <w:jc w:val="center"/>
              <w:rPr>
                <w:rFonts w:ascii="Garamond" w:hAnsi="Garamond"/>
                <w:b/>
                <w:bCs/>
                <w:sz w:val="22"/>
                <w:szCs w:val="22"/>
                <w:lang w:val="es-AR"/>
              </w:rPr>
            </w:pPr>
            <w:r w:rsidRPr="00042B5C">
              <w:rPr>
                <w:rFonts w:ascii="Garamond" w:hAnsi="Garamond"/>
                <w:b/>
                <w:bCs/>
                <w:sz w:val="22"/>
                <w:szCs w:val="22"/>
                <w:lang w:val="es-AR"/>
              </w:rPr>
              <w:t>Margen</w:t>
            </w:r>
            <w:r w:rsidR="00B036A0">
              <w:rPr>
                <w:rFonts w:ascii="Garamond" w:hAnsi="Garamond"/>
                <w:b/>
                <w:bCs/>
                <w:sz w:val="22"/>
                <w:szCs w:val="22"/>
                <w:lang w:val="es-AR"/>
              </w:rPr>
              <w:t xml:space="preserve"> de Corte</w:t>
            </w:r>
            <w:r w:rsidRPr="00042B5C">
              <w:rPr>
                <w:rFonts w:ascii="Garamond" w:hAnsi="Garamond"/>
                <w:b/>
                <w:bCs/>
                <w:sz w:val="22"/>
                <w:szCs w:val="22"/>
                <w:lang w:val="es-AR"/>
              </w:rPr>
              <w:t xml:space="preserve"> Solicitado </w:t>
            </w:r>
            <w:r w:rsidRPr="00042B5C">
              <w:rPr>
                <w:rFonts w:ascii="Garamond" w:hAnsi="Garamond"/>
                <w:b/>
                <w:bCs/>
                <w:sz w:val="22"/>
                <w:szCs w:val="22"/>
                <w:vertAlign w:val="superscript"/>
                <w:lang w:val="es-AR"/>
              </w:rPr>
              <w:t>(2)</w:t>
            </w:r>
          </w:p>
        </w:tc>
        <w:tc>
          <w:tcPr>
            <w:tcW w:w="1329" w:type="dxa"/>
            <w:vAlign w:val="center"/>
          </w:tcPr>
          <w:p w14:paraId="2DB82FD1" w14:textId="77777777" w:rsidR="001C3FFB" w:rsidRPr="00042B5C" w:rsidRDefault="001C3FFB" w:rsidP="009B258B">
            <w:pPr>
              <w:spacing w:line="240" w:lineRule="atLeast"/>
              <w:ind w:left="-142"/>
              <w:jc w:val="center"/>
              <w:rPr>
                <w:rFonts w:ascii="Garamond" w:hAnsi="Garamond"/>
                <w:b/>
                <w:bCs/>
                <w:sz w:val="22"/>
                <w:szCs w:val="22"/>
                <w:lang w:val="es-AR"/>
              </w:rPr>
            </w:pPr>
            <w:r w:rsidRPr="00042B5C">
              <w:rPr>
                <w:rFonts w:ascii="Garamond" w:hAnsi="Garamond"/>
                <w:b/>
                <w:bCs/>
                <w:sz w:val="22"/>
                <w:szCs w:val="22"/>
                <w:lang w:val="es-AR"/>
              </w:rPr>
              <w:t>Cuenta</w:t>
            </w:r>
          </w:p>
          <w:p w14:paraId="0E0F2B96" w14:textId="77777777" w:rsidR="001C3FFB" w:rsidRPr="00042B5C" w:rsidRDefault="001C3FFB" w:rsidP="009B258B">
            <w:pPr>
              <w:spacing w:line="240" w:lineRule="atLeast"/>
              <w:ind w:left="-142"/>
              <w:jc w:val="center"/>
              <w:rPr>
                <w:rFonts w:ascii="Garamond" w:hAnsi="Garamond"/>
                <w:b/>
                <w:bCs/>
                <w:sz w:val="22"/>
                <w:szCs w:val="22"/>
                <w:lang w:val="es-AR"/>
              </w:rPr>
            </w:pPr>
            <w:r w:rsidRPr="00042B5C">
              <w:rPr>
                <w:rFonts w:ascii="Garamond" w:hAnsi="Garamond"/>
                <w:b/>
                <w:bCs/>
                <w:sz w:val="22"/>
                <w:szCs w:val="22"/>
                <w:lang w:val="es-AR"/>
              </w:rPr>
              <w:t>Comitente</w:t>
            </w:r>
          </w:p>
        </w:tc>
        <w:tc>
          <w:tcPr>
            <w:tcW w:w="1707" w:type="dxa"/>
            <w:vAlign w:val="center"/>
          </w:tcPr>
          <w:p w14:paraId="7707D7FB" w14:textId="77777777" w:rsidR="001C3FFB" w:rsidRPr="00042B5C" w:rsidRDefault="001C3FFB" w:rsidP="009B258B">
            <w:pPr>
              <w:spacing w:line="240" w:lineRule="atLeast"/>
              <w:jc w:val="center"/>
              <w:rPr>
                <w:rFonts w:ascii="Garamond" w:hAnsi="Garamond"/>
                <w:b/>
                <w:bCs/>
                <w:sz w:val="22"/>
                <w:szCs w:val="22"/>
                <w:lang w:val="es-AR"/>
              </w:rPr>
            </w:pPr>
            <w:proofErr w:type="spellStart"/>
            <w:r w:rsidRPr="00042B5C">
              <w:rPr>
                <w:rFonts w:ascii="Garamond" w:hAnsi="Garamond"/>
                <w:b/>
                <w:bCs/>
                <w:sz w:val="22"/>
                <w:szCs w:val="22"/>
                <w:lang w:val="es-AR"/>
              </w:rPr>
              <w:t>N°</w:t>
            </w:r>
            <w:proofErr w:type="spellEnd"/>
            <w:r w:rsidRPr="00042B5C">
              <w:rPr>
                <w:rFonts w:ascii="Garamond" w:hAnsi="Garamond"/>
                <w:b/>
                <w:bCs/>
                <w:sz w:val="22"/>
                <w:szCs w:val="22"/>
                <w:lang w:val="es-AR"/>
              </w:rPr>
              <w:t xml:space="preserve"> Depositante</w:t>
            </w:r>
          </w:p>
        </w:tc>
        <w:tc>
          <w:tcPr>
            <w:tcW w:w="1527" w:type="dxa"/>
            <w:vAlign w:val="center"/>
          </w:tcPr>
          <w:p w14:paraId="02F5A4C2" w14:textId="77777777" w:rsidR="001C3FFB" w:rsidRPr="00042B5C" w:rsidRDefault="001C3FFB" w:rsidP="009B258B">
            <w:pPr>
              <w:spacing w:line="240" w:lineRule="atLeast"/>
              <w:ind w:left="-142"/>
              <w:jc w:val="center"/>
              <w:rPr>
                <w:rFonts w:ascii="Garamond" w:hAnsi="Garamond"/>
                <w:b/>
                <w:bCs/>
                <w:sz w:val="22"/>
                <w:szCs w:val="22"/>
                <w:lang w:val="es-AR"/>
              </w:rPr>
            </w:pPr>
            <w:r w:rsidRPr="00042B5C">
              <w:rPr>
                <w:rFonts w:ascii="Garamond" w:hAnsi="Garamond"/>
                <w:b/>
                <w:bCs/>
                <w:sz w:val="22"/>
                <w:szCs w:val="22"/>
                <w:lang w:val="es-AR"/>
              </w:rPr>
              <w:t>Nombre del Depositante</w:t>
            </w:r>
          </w:p>
        </w:tc>
      </w:tr>
      <w:tr w:rsidR="001C3FFB" w:rsidRPr="00042B5C" w14:paraId="146AE71D" w14:textId="77777777" w:rsidTr="00B036A0">
        <w:trPr>
          <w:trHeight w:val="336"/>
          <w:jc w:val="center"/>
        </w:trPr>
        <w:tc>
          <w:tcPr>
            <w:tcW w:w="3404" w:type="dxa"/>
            <w:vAlign w:val="center"/>
          </w:tcPr>
          <w:p w14:paraId="36B2EA20" w14:textId="77777777" w:rsidR="001C3FFB" w:rsidRPr="00042B5C" w:rsidRDefault="001C3FFB" w:rsidP="009B258B">
            <w:pPr>
              <w:spacing w:line="240" w:lineRule="atLeast"/>
              <w:ind w:left="66" w:right="-17"/>
              <w:rPr>
                <w:rFonts w:ascii="Garamond" w:hAnsi="Garamond"/>
                <w:sz w:val="22"/>
                <w:szCs w:val="22"/>
                <w:lang w:val="es-AR"/>
              </w:rPr>
            </w:pPr>
            <w:r w:rsidRPr="00042B5C">
              <w:rPr>
                <w:rFonts w:ascii="Garamond" w:hAnsi="Garamond"/>
                <w:sz w:val="22"/>
                <w:szCs w:val="22"/>
                <w:lang w:val="es-AR"/>
              </w:rPr>
              <w:t>$ ____________________</w:t>
            </w:r>
          </w:p>
        </w:tc>
        <w:tc>
          <w:tcPr>
            <w:tcW w:w="1252" w:type="dxa"/>
            <w:vAlign w:val="center"/>
          </w:tcPr>
          <w:p w14:paraId="08CC994E" w14:textId="77777777" w:rsidR="001C3FFB" w:rsidRPr="00042B5C" w:rsidRDefault="001C3FFB" w:rsidP="009B258B">
            <w:pPr>
              <w:spacing w:line="240" w:lineRule="atLeast"/>
              <w:ind w:left="-142" w:right="-17"/>
              <w:jc w:val="center"/>
              <w:rPr>
                <w:rFonts w:ascii="Garamond" w:hAnsi="Garamond"/>
                <w:sz w:val="22"/>
                <w:szCs w:val="22"/>
                <w:lang w:val="es-AR"/>
              </w:rPr>
            </w:pPr>
            <w:r w:rsidRPr="00042B5C">
              <w:rPr>
                <w:rFonts w:ascii="Garamond" w:hAnsi="Garamond"/>
                <w:sz w:val="22"/>
                <w:szCs w:val="22"/>
                <w:lang w:val="es-AR"/>
              </w:rPr>
              <w:t>_____%</w:t>
            </w:r>
          </w:p>
        </w:tc>
        <w:tc>
          <w:tcPr>
            <w:tcW w:w="1329" w:type="dxa"/>
            <w:vAlign w:val="center"/>
          </w:tcPr>
          <w:p w14:paraId="2C220A59" w14:textId="77777777" w:rsidR="001C3FFB" w:rsidRPr="00042B5C" w:rsidRDefault="001C3FFB" w:rsidP="009B258B">
            <w:pPr>
              <w:spacing w:line="240" w:lineRule="atLeast"/>
              <w:ind w:left="-142" w:right="-17"/>
              <w:jc w:val="center"/>
              <w:rPr>
                <w:rFonts w:ascii="Garamond" w:hAnsi="Garamond"/>
                <w:sz w:val="22"/>
                <w:szCs w:val="22"/>
                <w:lang w:val="es-AR"/>
              </w:rPr>
            </w:pPr>
          </w:p>
        </w:tc>
        <w:tc>
          <w:tcPr>
            <w:tcW w:w="1707" w:type="dxa"/>
            <w:vAlign w:val="center"/>
          </w:tcPr>
          <w:p w14:paraId="30F3B6F9" w14:textId="77777777" w:rsidR="001C3FFB" w:rsidRPr="00042B5C" w:rsidRDefault="001C3FFB" w:rsidP="009B258B">
            <w:pPr>
              <w:spacing w:line="240" w:lineRule="atLeast"/>
              <w:ind w:left="-142" w:right="-17"/>
              <w:jc w:val="center"/>
              <w:rPr>
                <w:rFonts w:ascii="Garamond" w:hAnsi="Garamond"/>
                <w:sz w:val="22"/>
                <w:szCs w:val="22"/>
                <w:lang w:val="es-AR"/>
              </w:rPr>
            </w:pPr>
          </w:p>
        </w:tc>
        <w:tc>
          <w:tcPr>
            <w:tcW w:w="1527" w:type="dxa"/>
            <w:vAlign w:val="center"/>
          </w:tcPr>
          <w:p w14:paraId="10BF429B" w14:textId="77777777" w:rsidR="001C3FFB" w:rsidRPr="00042B5C" w:rsidRDefault="001C3FFB" w:rsidP="009B258B">
            <w:pPr>
              <w:spacing w:line="240" w:lineRule="atLeast"/>
              <w:ind w:left="-142" w:right="-17"/>
              <w:jc w:val="center"/>
              <w:rPr>
                <w:rFonts w:ascii="Garamond" w:hAnsi="Garamond"/>
                <w:sz w:val="22"/>
                <w:szCs w:val="22"/>
                <w:lang w:val="es-AR"/>
              </w:rPr>
            </w:pPr>
          </w:p>
        </w:tc>
      </w:tr>
    </w:tbl>
    <w:p w14:paraId="51A476F0" w14:textId="77777777" w:rsidR="001C3FFB" w:rsidRPr="00042B5C" w:rsidRDefault="001C3FFB" w:rsidP="001C3FFB">
      <w:pPr>
        <w:spacing w:line="240" w:lineRule="atLeast"/>
        <w:ind w:left="-142" w:right="-17"/>
        <w:jc w:val="both"/>
        <w:rPr>
          <w:rFonts w:ascii="Garamond" w:hAnsi="Garamond"/>
          <w:i/>
          <w:sz w:val="22"/>
          <w:szCs w:val="22"/>
          <w:lang w:val="es-AR"/>
        </w:rPr>
      </w:pPr>
    </w:p>
    <w:p w14:paraId="2D73A789" w14:textId="3F514B61" w:rsidR="001C3FFB" w:rsidRPr="00042B5C" w:rsidRDefault="001C3FFB" w:rsidP="001C3FFB">
      <w:pPr>
        <w:spacing w:line="240" w:lineRule="atLeast"/>
        <w:ind w:left="-142" w:right="-17"/>
        <w:jc w:val="both"/>
        <w:rPr>
          <w:rFonts w:ascii="Garamond" w:hAnsi="Garamond"/>
          <w:i/>
          <w:sz w:val="22"/>
          <w:szCs w:val="22"/>
        </w:rPr>
      </w:pPr>
      <w:r w:rsidRPr="00042B5C">
        <w:rPr>
          <w:rFonts w:ascii="Garamond" w:hAnsi="Garamond"/>
          <w:i/>
          <w:sz w:val="22"/>
          <w:szCs w:val="22"/>
          <w:lang w:val="es-AR"/>
        </w:rPr>
        <w:t>(1)</w:t>
      </w:r>
      <w:r w:rsidRPr="00042B5C" w:rsidDel="00C21082">
        <w:rPr>
          <w:rFonts w:ascii="Garamond" w:hAnsi="Garamond"/>
          <w:i/>
          <w:sz w:val="22"/>
          <w:szCs w:val="22"/>
          <w:lang w:val="es-AR"/>
        </w:rPr>
        <w:t xml:space="preserve"> </w:t>
      </w:r>
      <w:r w:rsidRPr="00042B5C">
        <w:rPr>
          <w:rFonts w:ascii="Garamond" w:hAnsi="Garamond"/>
          <w:i/>
          <w:sz w:val="22"/>
          <w:szCs w:val="22"/>
          <w:lang w:val="es-AR"/>
        </w:rPr>
        <w:t>El Monto Mínimo de Suscripción será por importes equivalentes a $</w:t>
      </w:r>
      <w:r w:rsidR="003359CC">
        <w:rPr>
          <w:rFonts w:ascii="Garamond" w:hAnsi="Garamond"/>
          <w:i/>
          <w:sz w:val="22"/>
          <w:szCs w:val="22"/>
          <w:lang w:val="es-AR"/>
        </w:rPr>
        <w:t>1</w:t>
      </w:r>
      <w:r w:rsidR="00B036A0">
        <w:rPr>
          <w:rFonts w:ascii="Garamond" w:hAnsi="Garamond"/>
          <w:i/>
          <w:sz w:val="22"/>
          <w:szCs w:val="22"/>
          <w:lang w:val="es-AR"/>
        </w:rPr>
        <w:t>0.000</w:t>
      </w:r>
      <w:r w:rsidRPr="00042B5C">
        <w:rPr>
          <w:rFonts w:ascii="Garamond" w:hAnsi="Garamond"/>
          <w:i/>
          <w:sz w:val="22"/>
          <w:szCs w:val="22"/>
          <w:lang w:val="es-AR"/>
        </w:rPr>
        <w:t xml:space="preserve"> (</w:t>
      </w:r>
      <w:r w:rsidR="00B036A0">
        <w:rPr>
          <w:rFonts w:ascii="Garamond" w:hAnsi="Garamond"/>
          <w:i/>
          <w:sz w:val="22"/>
          <w:szCs w:val="22"/>
          <w:lang w:val="es-AR"/>
        </w:rPr>
        <w:t>p</w:t>
      </w:r>
      <w:r w:rsidRPr="00042B5C">
        <w:rPr>
          <w:rFonts w:ascii="Garamond" w:hAnsi="Garamond"/>
          <w:i/>
          <w:sz w:val="22"/>
          <w:szCs w:val="22"/>
          <w:lang w:val="es-AR"/>
        </w:rPr>
        <w:t xml:space="preserve">esos </w:t>
      </w:r>
      <w:r w:rsidR="00E440D5">
        <w:rPr>
          <w:rFonts w:ascii="Garamond" w:hAnsi="Garamond"/>
          <w:i/>
          <w:sz w:val="22"/>
          <w:szCs w:val="22"/>
          <w:lang w:val="es-AR"/>
        </w:rPr>
        <w:t>diez</w:t>
      </w:r>
      <w:r w:rsidR="00B036A0">
        <w:rPr>
          <w:rFonts w:ascii="Garamond" w:hAnsi="Garamond"/>
          <w:i/>
          <w:sz w:val="22"/>
          <w:szCs w:val="22"/>
          <w:lang w:val="es-AR"/>
        </w:rPr>
        <w:t xml:space="preserve"> </w:t>
      </w:r>
      <w:r w:rsidRPr="00042B5C">
        <w:rPr>
          <w:rFonts w:ascii="Garamond" w:hAnsi="Garamond"/>
          <w:i/>
          <w:sz w:val="22"/>
          <w:szCs w:val="22"/>
          <w:lang w:val="es-AR"/>
        </w:rPr>
        <w:t>mil) y múltiplos de $1 (</w:t>
      </w:r>
      <w:r w:rsidR="00B036A0">
        <w:rPr>
          <w:rFonts w:ascii="Garamond" w:hAnsi="Garamond"/>
          <w:i/>
          <w:sz w:val="22"/>
          <w:szCs w:val="22"/>
          <w:lang w:val="es-AR"/>
        </w:rPr>
        <w:t>p</w:t>
      </w:r>
      <w:r w:rsidRPr="00042B5C">
        <w:rPr>
          <w:rFonts w:ascii="Garamond" w:hAnsi="Garamond"/>
          <w:i/>
          <w:sz w:val="22"/>
          <w:szCs w:val="22"/>
          <w:lang w:val="es-AR"/>
        </w:rPr>
        <w:t>esos uno)</w:t>
      </w:r>
      <w:r w:rsidR="00B036A0">
        <w:rPr>
          <w:rFonts w:ascii="Garamond" w:hAnsi="Garamond"/>
          <w:i/>
          <w:sz w:val="22"/>
          <w:szCs w:val="22"/>
          <w:lang w:val="es-AR"/>
        </w:rPr>
        <w:t xml:space="preserve"> por encima de dicho monto</w:t>
      </w:r>
      <w:r w:rsidRPr="00042B5C">
        <w:rPr>
          <w:rFonts w:ascii="Garamond" w:hAnsi="Garamond"/>
          <w:i/>
          <w:sz w:val="22"/>
          <w:szCs w:val="22"/>
          <w:lang w:val="es-AR"/>
        </w:rPr>
        <w:t xml:space="preserve">. </w:t>
      </w:r>
    </w:p>
    <w:p w14:paraId="48EEFE26" w14:textId="2A9BF058" w:rsidR="001C3FFB" w:rsidRPr="00042B5C" w:rsidRDefault="001C3FFB" w:rsidP="001C3FFB">
      <w:pPr>
        <w:spacing w:line="240" w:lineRule="atLeast"/>
        <w:ind w:left="-142" w:right="-17"/>
        <w:jc w:val="both"/>
        <w:rPr>
          <w:rFonts w:ascii="Garamond" w:hAnsi="Garamond"/>
          <w:i/>
          <w:sz w:val="22"/>
          <w:szCs w:val="22"/>
          <w:lang w:val="es-AR"/>
        </w:rPr>
      </w:pPr>
      <w:r w:rsidRPr="00042B5C">
        <w:rPr>
          <w:rFonts w:ascii="Garamond" w:hAnsi="Garamond"/>
          <w:i/>
          <w:sz w:val="22"/>
          <w:szCs w:val="22"/>
          <w:lang w:val="es-AR"/>
        </w:rPr>
        <w:lastRenderedPageBreak/>
        <w:t xml:space="preserve">(2) Indicar el Margen </w:t>
      </w:r>
      <w:r w:rsidR="00B036A0">
        <w:rPr>
          <w:rFonts w:ascii="Garamond" w:hAnsi="Garamond"/>
          <w:i/>
          <w:sz w:val="22"/>
          <w:szCs w:val="22"/>
          <w:lang w:val="es-AR"/>
        </w:rPr>
        <w:t xml:space="preserve">de Corte </w:t>
      </w:r>
      <w:r w:rsidRPr="00042B5C">
        <w:rPr>
          <w:rFonts w:ascii="Garamond" w:hAnsi="Garamond"/>
          <w:i/>
          <w:sz w:val="22"/>
          <w:szCs w:val="22"/>
          <w:lang w:val="es-AR"/>
        </w:rPr>
        <w:t>Solicitado expresado como porcentaje nominal anual truncado a dos decimales.</w:t>
      </w:r>
    </w:p>
    <w:p w14:paraId="3CBDE383" w14:textId="77777777" w:rsidR="001C3FFB" w:rsidRPr="00042B5C" w:rsidRDefault="001C3FFB" w:rsidP="001C3FFB">
      <w:pPr>
        <w:spacing w:line="240" w:lineRule="atLeast"/>
        <w:ind w:left="-142" w:right="-17"/>
        <w:jc w:val="both"/>
        <w:rPr>
          <w:rFonts w:ascii="Garamond" w:hAnsi="Garamond"/>
          <w:i/>
          <w:sz w:val="22"/>
          <w:szCs w:val="22"/>
          <w:lang w:val="es-AR"/>
        </w:rPr>
      </w:pPr>
    </w:p>
    <w:p w14:paraId="5BCDFFD7" w14:textId="137995B0" w:rsidR="001C3FFB" w:rsidRPr="00941B40" w:rsidRDefault="001C3FFB" w:rsidP="001C3FFB">
      <w:pPr>
        <w:spacing w:line="240" w:lineRule="atLeast"/>
        <w:ind w:right="-17"/>
        <w:jc w:val="both"/>
        <w:rPr>
          <w:rFonts w:ascii="Garamond" w:hAnsi="Garamond"/>
          <w:b/>
          <w:sz w:val="22"/>
          <w:szCs w:val="22"/>
          <w:u w:val="single"/>
          <w:lang w:val="it-IT"/>
        </w:rPr>
      </w:pPr>
      <w:r w:rsidRPr="00941B40">
        <w:rPr>
          <w:rFonts w:ascii="Garamond" w:hAnsi="Garamond"/>
          <w:b/>
          <w:sz w:val="22"/>
          <w:szCs w:val="22"/>
          <w:u w:val="single"/>
          <w:lang w:val="it-IT"/>
        </w:rPr>
        <w:t xml:space="preserve">ON </w:t>
      </w:r>
      <w:r w:rsidR="009C6A74" w:rsidRPr="009C6A74">
        <w:rPr>
          <w:rFonts w:ascii="Garamond" w:hAnsi="Garamond"/>
          <w:b/>
          <w:sz w:val="22"/>
          <w:szCs w:val="22"/>
          <w:u w:val="single"/>
          <w:lang w:val="it-IT"/>
        </w:rPr>
        <w:t>Pyme CNV Garantizada Serie II</w:t>
      </w:r>
      <w:r w:rsidRPr="00941B40">
        <w:rPr>
          <w:rFonts w:ascii="Garamond" w:hAnsi="Garamond"/>
          <w:b/>
          <w:sz w:val="22"/>
          <w:szCs w:val="22"/>
          <w:u w:val="single"/>
          <w:lang w:val="it-IT"/>
        </w:rPr>
        <w:t xml:space="preserve"> Clase B</w:t>
      </w:r>
    </w:p>
    <w:p w14:paraId="08DCC07D" w14:textId="77777777" w:rsidR="001C3FFB" w:rsidRPr="00941B40" w:rsidRDefault="001C3FFB" w:rsidP="001C3FFB">
      <w:pPr>
        <w:spacing w:line="240" w:lineRule="atLeast"/>
        <w:ind w:left="-142" w:right="-17"/>
        <w:jc w:val="both"/>
        <w:rPr>
          <w:rFonts w:ascii="Garamond" w:hAnsi="Garamond"/>
          <w:sz w:val="22"/>
          <w:szCs w:val="22"/>
          <w:lang w:val="it-IT"/>
        </w:rPr>
      </w:pPr>
    </w:p>
    <w:tbl>
      <w:tblPr>
        <w:tblW w:w="9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3"/>
        <w:gridCol w:w="1123"/>
        <w:gridCol w:w="1123"/>
        <w:gridCol w:w="1442"/>
        <w:gridCol w:w="1290"/>
      </w:tblGrid>
      <w:tr w:rsidR="00A543C6" w:rsidRPr="00042B5C" w14:paraId="5D78A964" w14:textId="77777777" w:rsidTr="00A543C6">
        <w:trPr>
          <w:trHeight w:val="336"/>
          <w:jc w:val="center"/>
        </w:trPr>
        <w:tc>
          <w:tcPr>
            <w:tcW w:w="9051" w:type="dxa"/>
            <w:gridSpan w:val="5"/>
          </w:tcPr>
          <w:p w14:paraId="5D59699D" w14:textId="745339E9" w:rsidR="00A543C6" w:rsidRPr="00042B5C" w:rsidRDefault="00E47147" w:rsidP="009B258B">
            <w:pPr>
              <w:spacing w:line="240" w:lineRule="atLeast"/>
              <w:ind w:left="-142" w:right="-17"/>
              <w:jc w:val="center"/>
              <w:rPr>
                <w:rFonts w:ascii="Garamond" w:hAnsi="Garamond"/>
                <w:b/>
                <w:sz w:val="22"/>
                <w:szCs w:val="22"/>
                <w:lang w:val="es-AR"/>
              </w:rPr>
            </w:pPr>
            <w:r>
              <w:rPr>
                <w:rFonts w:ascii="Garamond" w:hAnsi="Garamond"/>
                <w:b/>
                <w:sz w:val="22"/>
                <w:szCs w:val="22"/>
                <w:lang w:val="es-AR"/>
              </w:rPr>
              <w:t>OBLIGACIONES NEGOCIABLES PYME CNV GARANTIZADA SERIE II</w:t>
            </w:r>
            <w:r w:rsidR="00A543C6" w:rsidRPr="00042B5C">
              <w:rPr>
                <w:rFonts w:ascii="Garamond" w:hAnsi="Garamond"/>
                <w:b/>
                <w:sz w:val="22"/>
                <w:szCs w:val="22"/>
                <w:lang w:val="es-AR"/>
              </w:rPr>
              <w:t xml:space="preserve"> CLASE </w:t>
            </w:r>
            <w:r w:rsidR="00A543C6">
              <w:rPr>
                <w:rFonts w:ascii="Garamond" w:hAnsi="Garamond"/>
                <w:b/>
                <w:sz w:val="22"/>
                <w:szCs w:val="22"/>
                <w:lang w:val="es-AR"/>
              </w:rPr>
              <w:t>B</w:t>
            </w:r>
          </w:p>
        </w:tc>
      </w:tr>
      <w:tr w:rsidR="00A543C6" w:rsidRPr="00042B5C" w14:paraId="6FAEC893" w14:textId="77777777" w:rsidTr="00A543C6">
        <w:trPr>
          <w:trHeight w:val="362"/>
          <w:jc w:val="center"/>
        </w:trPr>
        <w:tc>
          <w:tcPr>
            <w:tcW w:w="4073" w:type="dxa"/>
            <w:vAlign w:val="center"/>
          </w:tcPr>
          <w:p w14:paraId="020A74E9" w14:textId="77777777" w:rsidR="00A543C6" w:rsidRPr="00042B5C" w:rsidRDefault="00A543C6" w:rsidP="009B258B">
            <w:pPr>
              <w:spacing w:line="240" w:lineRule="atLeast"/>
              <w:rPr>
                <w:rFonts w:ascii="Garamond" w:hAnsi="Garamond"/>
                <w:sz w:val="22"/>
                <w:szCs w:val="22"/>
                <w:lang w:val="es-AR"/>
              </w:rPr>
            </w:pPr>
            <w:r w:rsidRPr="00042B5C">
              <w:rPr>
                <w:rFonts w:ascii="Garamond" w:hAnsi="Garamond"/>
                <w:b/>
                <w:bCs/>
                <w:sz w:val="22"/>
                <w:szCs w:val="22"/>
                <w:lang w:val="es-AR"/>
              </w:rPr>
              <w:t xml:space="preserve">Monto </w:t>
            </w:r>
            <w:proofErr w:type="gramStart"/>
            <w:r w:rsidRPr="00042B5C">
              <w:rPr>
                <w:rFonts w:ascii="Garamond" w:hAnsi="Garamond"/>
                <w:b/>
                <w:bCs/>
                <w:sz w:val="22"/>
                <w:szCs w:val="22"/>
                <w:lang w:val="es-AR"/>
              </w:rPr>
              <w:t>Solicitado</w:t>
            </w:r>
            <w:r w:rsidRPr="00042B5C">
              <w:rPr>
                <w:rFonts w:ascii="Garamond" w:hAnsi="Garamond"/>
                <w:b/>
                <w:bCs/>
                <w:sz w:val="22"/>
                <w:szCs w:val="22"/>
                <w:vertAlign w:val="superscript"/>
                <w:lang w:val="es-AR"/>
              </w:rPr>
              <w:t>(</w:t>
            </w:r>
            <w:proofErr w:type="gramEnd"/>
            <w:r w:rsidRPr="00042B5C">
              <w:rPr>
                <w:rFonts w:ascii="Garamond" w:hAnsi="Garamond"/>
                <w:b/>
                <w:bCs/>
                <w:sz w:val="22"/>
                <w:szCs w:val="22"/>
                <w:vertAlign w:val="superscript"/>
                <w:lang w:val="es-AR"/>
              </w:rPr>
              <w:t>1)</w:t>
            </w:r>
          </w:p>
        </w:tc>
        <w:tc>
          <w:tcPr>
            <w:tcW w:w="1123" w:type="dxa"/>
          </w:tcPr>
          <w:p w14:paraId="0201B830" w14:textId="408A7FE2" w:rsidR="00A543C6" w:rsidRPr="00042B5C" w:rsidRDefault="00A543C6" w:rsidP="009B258B">
            <w:pPr>
              <w:spacing w:line="240" w:lineRule="atLeast"/>
              <w:ind w:left="-142"/>
              <w:jc w:val="center"/>
              <w:rPr>
                <w:rFonts w:ascii="Garamond" w:hAnsi="Garamond"/>
                <w:b/>
                <w:bCs/>
                <w:sz w:val="22"/>
                <w:szCs w:val="22"/>
                <w:lang w:val="es-AR"/>
              </w:rPr>
            </w:pPr>
            <w:r>
              <w:rPr>
                <w:rFonts w:ascii="Garamond" w:hAnsi="Garamond"/>
                <w:b/>
                <w:bCs/>
                <w:sz w:val="22"/>
                <w:szCs w:val="22"/>
                <w:lang w:val="es-AR"/>
              </w:rPr>
              <w:t xml:space="preserve">Precio </w:t>
            </w:r>
            <w:proofErr w:type="gramStart"/>
            <w:r>
              <w:rPr>
                <w:rFonts w:ascii="Garamond" w:hAnsi="Garamond"/>
                <w:b/>
                <w:bCs/>
                <w:sz w:val="22"/>
                <w:szCs w:val="22"/>
                <w:lang w:val="es-AR"/>
              </w:rPr>
              <w:t>Ofrecido</w:t>
            </w:r>
            <w:r w:rsidR="00D506C0" w:rsidRPr="00042B5C">
              <w:rPr>
                <w:rFonts w:ascii="Garamond" w:hAnsi="Garamond"/>
                <w:b/>
                <w:bCs/>
                <w:sz w:val="22"/>
                <w:szCs w:val="22"/>
                <w:vertAlign w:val="superscript"/>
                <w:lang w:val="es-AR"/>
              </w:rPr>
              <w:t>(</w:t>
            </w:r>
            <w:proofErr w:type="gramEnd"/>
            <w:r w:rsidR="00D506C0">
              <w:rPr>
                <w:rFonts w:ascii="Garamond" w:hAnsi="Garamond"/>
                <w:b/>
                <w:bCs/>
                <w:sz w:val="22"/>
                <w:szCs w:val="22"/>
                <w:vertAlign w:val="superscript"/>
                <w:lang w:val="es-AR"/>
              </w:rPr>
              <w:t>2</w:t>
            </w:r>
            <w:r w:rsidR="00D506C0" w:rsidRPr="00042B5C">
              <w:rPr>
                <w:rFonts w:ascii="Garamond" w:hAnsi="Garamond"/>
                <w:b/>
                <w:bCs/>
                <w:sz w:val="22"/>
                <w:szCs w:val="22"/>
                <w:vertAlign w:val="superscript"/>
                <w:lang w:val="es-AR"/>
              </w:rPr>
              <w:t>)</w:t>
            </w:r>
          </w:p>
        </w:tc>
        <w:tc>
          <w:tcPr>
            <w:tcW w:w="1123" w:type="dxa"/>
            <w:vAlign w:val="center"/>
          </w:tcPr>
          <w:p w14:paraId="6633CE42" w14:textId="4A35837A" w:rsidR="00A543C6" w:rsidRPr="00042B5C" w:rsidRDefault="00A543C6" w:rsidP="009B258B">
            <w:pPr>
              <w:spacing w:line="240" w:lineRule="atLeast"/>
              <w:ind w:left="-142"/>
              <w:jc w:val="center"/>
              <w:rPr>
                <w:rFonts w:ascii="Garamond" w:hAnsi="Garamond"/>
                <w:b/>
                <w:bCs/>
                <w:sz w:val="22"/>
                <w:szCs w:val="22"/>
                <w:lang w:val="es-AR"/>
              </w:rPr>
            </w:pPr>
            <w:r w:rsidRPr="00042B5C">
              <w:rPr>
                <w:rFonts w:ascii="Garamond" w:hAnsi="Garamond"/>
                <w:b/>
                <w:bCs/>
                <w:sz w:val="22"/>
                <w:szCs w:val="22"/>
                <w:lang w:val="es-AR"/>
              </w:rPr>
              <w:t>Cuenta</w:t>
            </w:r>
          </w:p>
          <w:p w14:paraId="6C7C9BFC" w14:textId="77777777" w:rsidR="00A543C6" w:rsidRPr="00042B5C" w:rsidRDefault="00A543C6" w:rsidP="009B258B">
            <w:pPr>
              <w:spacing w:line="240" w:lineRule="atLeast"/>
              <w:ind w:left="-142"/>
              <w:jc w:val="center"/>
              <w:rPr>
                <w:rFonts w:ascii="Garamond" w:hAnsi="Garamond"/>
                <w:b/>
                <w:bCs/>
                <w:sz w:val="22"/>
                <w:szCs w:val="22"/>
                <w:lang w:val="es-AR"/>
              </w:rPr>
            </w:pPr>
            <w:r w:rsidRPr="00042B5C">
              <w:rPr>
                <w:rFonts w:ascii="Garamond" w:hAnsi="Garamond"/>
                <w:b/>
                <w:bCs/>
                <w:sz w:val="22"/>
                <w:szCs w:val="22"/>
                <w:lang w:val="es-AR"/>
              </w:rPr>
              <w:t>Comitente</w:t>
            </w:r>
          </w:p>
        </w:tc>
        <w:tc>
          <w:tcPr>
            <w:tcW w:w="1442" w:type="dxa"/>
            <w:vAlign w:val="center"/>
          </w:tcPr>
          <w:p w14:paraId="0378F382" w14:textId="77777777" w:rsidR="00A543C6" w:rsidRPr="00042B5C" w:rsidRDefault="00A543C6" w:rsidP="009B258B">
            <w:pPr>
              <w:spacing w:line="240" w:lineRule="atLeast"/>
              <w:ind w:left="-142"/>
              <w:jc w:val="center"/>
              <w:rPr>
                <w:rFonts w:ascii="Garamond" w:hAnsi="Garamond"/>
                <w:b/>
                <w:bCs/>
                <w:sz w:val="22"/>
                <w:szCs w:val="22"/>
                <w:lang w:val="es-AR"/>
              </w:rPr>
            </w:pPr>
            <w:proofErr w:type="spellStart"/>
            <w:r w:rsidRPr="00042B5C">
              <w:rPr>
                <w:rFonts w:ascii="Garamond" w:hAnsi="Garamond"/>
                <w:b/>
                <w:bCs/>
                <w:sz w:val="22"/>
                <w:szCs w:val="22"/>
                <w:lang w:val="es-AR"/>
              </w:rPr>
              <w:t>N°</w:t>
            </w:r>
            <w:proofErr w:type="spellEnd"/>
            <w:r w:rsidRPr="00042B5C">
              <w:rPr>
                <w:rFonts w:ascii="Garamond" w:hAnsi="Garamond"/>
                <w:b/>
                <w:bCs/>
                <w:sz w:val="22"/>
                <w:szCs w:val="22"/>
                <w:lang w:val="es-AR"/>
              </w:rPr>
              <w:t xml:space="preserve"> Depositante</w:t>
            </w:r>
          </w:p>
        </w:tc>
        <w:tc>
          <w:tcPr>
            <w:tcW w:w="1290" w:type="dxa"/>
            <w:vAlign w:val="center"/>
          </w:tcPr>
          <w:p w14:paraId="52227780" w14:textId="77777777" w:rsidR="00A543C6" w:rsidRPr="00042B5C" w:rsidRDefault="00A543C6" w:rsidP="009B258B">
            <w:pPr>
              <w:spacing w:line="240" w:lineRule="atLeast"/>
              <w:ind w:left="-142"/>
              <w:jc w:val="center"/>
              <w:rPr>
                <w:rFonts w:ascii="Garamond" w:hAnsi="Garamond"/>
                <w:b/>
                <w:bCs/>
                <w:sz w:val="22"/>
                <w:szCs w:val="22"/>
                <w:lang w:val="es-AR"/>
              </w:rPr>
            </w:pPr>
            <w:r w:rsidRPr="00042B5C">
              <w:rPr>
                <w:rFonts w:ascii="Garamond" w:hAnsi="Garamond"/>
                <w:b/>
                <w:bCs/>
                <w:sz w:val="22"/>
                <w:szCs w:val="22"/>
                <w:lang w:val="es-AR"/>
              </w:rPr>
              <w:t>Nombre del Depositante</w:t>
            </w:r>
          </w:p>
        </w:tc>
      </w:tr>
      <w:tr w:rsidR="00A543C6" w:rsidRPr="00042B5C" w14:paraId="295035C7" w14:textId="77777777" w:rsidTr="00A543C6">
        <w:trPr>
          <w:trHeight w:val="325"/>
          <w:jc w:val="center"/>
        </w:trPr>
        <w:tc>
          <w:tcPr>
            <w:tcW w:w="4073" w:type="dxa"/>
            <w:vAlign w:val="center"/>
          </w:tcPr>
          <w:p w14:paraId="1F51ACFC" w14:textId="77777777" w:rsidR="00A543C6" w:rsidRPr="00042B5C" w:rsidRDefault="00A543C6" w:rsidP="009B258B">
            <w:pPr>
              <w:spacing w:line="240" w:lineRule="atLeast"/>
              <w:ind w:left="66" w:right="-17"/>
              <w:rPr>
                <w:rFonts w:ascii="Garamond" w:hAnsi="Garamond"/>
                <w:sz w:val="22"/>
                <w:szCs w:val="22"/>
                <w:lang w:val="es-AR"/>
              </w:rPr>
            </w:pPr>
            <w:r w:rsidRPr="00042B5C">
              <w:rPr>
                <w:rFonts w:ascii="Garamond" w:hAnsi="Garamond"/>
                <w:sz w:val="22"/>
                <w:szCs w:val="22"/>
                <w:lang w:val="es-AR"/>
              </w:rPr>
              <w:t>US$_______________________________</w:t>
            </w:r>
          </w:p>
        </w:tc>
        <w:tc>
          <w:tcPr>
            <w:tcW w:w="1123" w:type="dxa"/>
          </w:tcPr>
          <w:p w14:paraId="07E5D27E" w14:textId="77777777" w:rsidR="00A543C6" w:rsidRPr="00042B5C" w:rsidRDefault="00A543C6" w:rsidP="009B258B">
            <w:pPr>
              <w:spacing w:line="240" w:lineRule="atLeast"/>
              <w:ind w:left="-142" w:right="-17"/>
              <w:jc w:val="center"/>
              <w:rPr>
                <w:rFonts w:ascii="Garamond" w:hAnsi="Garamond"/>
                <w:sz w:val="22"/>
                <w:szCs w:val="22"/>
                <w:lang w:val="es-AR"/>
              </w:rPr>
            </w:pPr>
          </w:p>
        </w:tc>
        <w:tc>
          <w:tcPr>
            <w:tcW w:w="1123" w:type="dxa"/>
            <w:vAlign w:val="center"/>
          </w:tcPr>
          <w:p w14:paraId="1B660382" w14:textId="1703CD40" w:rsidR="00A543C6" w:rsidRPr="00042B5C" w:rsidRDefault="00A543C6" w:rsidP="009B258B">
            <w:pPr>
              <w:spacing w:line="240" w:lineRule="atLeast"/>
              <w:ind w:left="-142" w:right="-17"/>
              <w:jc w:val="center"/>
              <w:rPr>
                <w:rFonts w:ascii="Garamond" w:hAnsi="Garamond"/>
                <w:sz w:val="22"/>
                <w:szCs w:val="22"/>
                <w:lang w:val="es-AR"/>
              </w:rPr>
            </w:pPr>
          </w:p>
        </w:tc>
        <w:tc>
          <w:tcPr>
            <w:tcW w:w="1442" w:type="dxa"/>
            <w:vAlign w:val="center"/>
          </w:tcPr>
          <w:p w14:paraId="33A16267" w14:textId="77777777" w:rsidR="00A543C6" w:rsidRPr="00042B5C" w:rsidRDefault="00A543C6" w:rsidP="009B258B">
            <w:pPr>
              <w:spacing w:line="240" w:lineRule="atLeast"/>
              <w:ind w:left="-142" w:right="-17"/>
              <w:jc w:val="center"/>
              <w:rPr>
                <w:rFonts w:ascii="Garamond" w:hAnsi="Garamond"/>
                <w:sz w:val="22"/>
                <w:szCs w:val="22"/>
                <w:lang w:val="es-AR"/>
              </w:rPr>
            </w:pPr>
          </w:p>
        </w:tc>
        <w:tc>
          <w:tcPr>
            <w:tcW w:w="1290" w:type="dxa"/>
            <w:vAlign w:val="center"/>
          </w:tcPr>
          <w:p w14:paraId="5148CA88" w14:textId="77777777" w:rsidR="00A543C6" w:rsidRPr="00042B5C" w:rsidRDefault="00A543C6" w:rsidP="009B258B">
            <w:pPr>
              <w:spacing w:line="240" w:lineRule="atLeast"/>
              <w:ind w:left="-142" w:right="-17"/>
              <w:jc w:val="center"/>
              <w:rPr>
                <w:rFonts w:ascii="Garamond" w:hAnsi="Garamond"/>
                <w:sz w:val="22"/>
                <w:szCs w:val="22"/>
                <w:lang w:val="es-AR"/>
              </w:rPr>
            </w:pPr>
          </w:p>
        </w:tc>
      </w:tr>
    </w:tbl>
    <w:p w14:paraId="052BD90E" w14:textId="77777777" w:rsidR="001C3FFB" w:rsidRPr="00042B5C" w:rsidRDefault="001C3FFB" w:rsidP="001C3FFB">
      <w:pPr>
        <w:spacing w:line="240" w:lineRule="atLeast"/>
        <w:ind w:left="-142" w:right="-17"/>
        <w:jc w:val="both"/>
        <w:rPr>
          <w:rFonts w:ascii="Garamond" w:hAnsi="Garamond"/>
          <w:i/>
          <w:sz w:val="22"/>
          <w:szCs w:val="22"/>
          <w:lang w:val="es-AR"/>
        </w:rPr>
      </w:pPr>
    </w:p>
    <w:p w14:paraId="7E32A5AE" w14:textId="5C2A6B65" w:rsidR="001C3FFB" w:rsidRPr="00042B5C" w:rsidRDefault="001C3FFB" w:rsidP="001C3FFB">
      <w:pPr>
        <w:spacing w:line="240" w:lineRule="atLeast"/>
        <w:ind w:left="-142" w:right="-17"/>
        <w:jc w:val="both"/>
        <w:rPr>
          <w:rFonts w:ascii="Garamond" w:hAnsi="Garamond"/>
          <w:i/>
          <w:sz w:val="22"/>
          <w:szCs w:val="22"/>
        </w:rPr>
      </w:pPr>
      <w:r w:rsidRPr="00042B5C">
        <w:rPr>
          <w:rFonts w:ascii="Garamond" w:hAnsi="Garamond"/>
          <w:i/>
          <w:sz w:val="22"/>
          <w:szCs w:val="22"/>
          <w:lang w:val="es-AR"/>
        </w:rPr>
        <w:t>(1) El Monto Mínimo de Suscripción será por importes equivalentes U$S</w:t>
      </w:r>
      <w:r w:rsidR="00A543C6">
        <w:rPr>
          <w:rFonts w:ascii="Garamond" w:hAnsi="Garamond"/>
          <w:i/>
          <w:sz w:val="22"/>
          <w:szCs w:val="22"/>
          <w:lang w:val="es-AR"/>
        </w:rPr>
        <w:t>5</w:t>
      </w:r>
      <w:r w:rsidRPr="00042B5C">
        <w:rPr>
          <w:rFonts w:ascii="Garamond" w:hAnsi="Garamond"/>
          <w:i/>
          <w:sz w:val="22"/>
          <w:szCs w:val="22"/>
          <w:lang w:val="es-AR"/>
        </w:rPr>
        <w:t>0 (</w:t>
      </w:r>
      <w:proofErr w:type="gramStart"/>
      <w:r w:rsidRPr="00042B5C">
        <w:rPr>
          <w:rFonts w:ascii="Garamond" w:hAnsi="Garamond"/>
          <w:i/>
          <w:sz w:val="22"/>
          <w:szCs w:val="22"/>
          <w:lang w:val="es-AR"/>
        </w:rPr>
        <w:t>Dólares Estadounidenses</w:t>
      </w:r>
      <w:proofErr w:type="gramEnd"/>
      <w:r w:rsidRPr="00042B5C">
        <w:rPr>
          <w:rFonts w:ascii="Garamond" w:hAnsi="Garamond"/>
          <w:i/>
          <w:sz w:val="22"/>
          <w:szCs w:val="22"/>
          <w:lang w:val="es-AR"/>
        </w:rPr>
        <w:t xml:space="preserve"> </w:t>
      </w:r>
      <w:r w:rsidR="003359CC">
        <w:rPr>
          <w:rFonts w:ascii="Garamond" w:hAnsi="Garamond"/>
          <w:i/>
          <w:sz w:val="22"/>
          <w:szCs w:val="22"/>
          <w:lang w:val="es-AR"/>
        </w:rPr>
        <w:t>cincuenta</w:t>
      </w:r>
      <w:r w:rsidRPr="00042B5C">
        <w:rPr>
          <w:rFonts w:ascii="Garamond" w:hAnsi="Garamond"/>
          <w:i/>
          <w:sz w:val="22"/>
          <w:szCs w:val="22"/>
          <w:lang w:val="es-AR"/>
        </w:rPr>
        <w:t>) y múltiplos de U$S1 (Dólares Estadounidenses uno)</w:t>
      </w:r>
      <w:r w:rsidR="00A543C6">
        <w:rPr>
          <w:rFonts w:ascii="Garamond" w:hAnsi="Garamond"/>
          <w:i/>
          <w:sz w:val="22"/>
          <w:szCs w:val="22"/>
          <w:lang w:val="es-AR"/>
        </w:rPr>
        <w:t xml:space="preserve"> superiores a dicho monto</w:t>
      </w:r>
      <w:r w:rsidRPr="00042B5C">
        <w:rPr>
          <w:rFonts w:ascii="Garamond" w:hAnsi="Garamond"/>
          <w:i/>
          <w:sz w:val="22"/>
          <w:szCs w:val="22"/>
          <w:lang w:val="es-AR"/>
        </w:rPr>
        <w:t>.</w:t>
      </w:r>
    </w:p>
    <w:p w14:paraId="7A7AFE82" w14:textId="12CA4CC8" w:rsidR="001C3FFB" w:rsidRPr="00042B5C" w:rsidRDefault="001C3FFB" w:rsidP="001C3FFB">
      <w:pPr>
        <w:spacing w:line="240" w:lineRule="atLeast"/>
        <w:ind w:left="-142" w:right="-17"/>
        <w:jc w:val="both"/>
        <w:rPr>
          <w:rFonts w:ascii="Garamond" w:hAnsi="Garamond"/>
          <w:i/>
          <w:sz w:val="22"/>
          <w:szCs w:val="22"/>
          <w:lang w:val="es-AR"/>
        </w:rPr>
      </w:pPr>
      <w:r w:rsidRPr="00042B5C">
        <w:rPr>
          <w:rFonts w:ascii="Garamond" w:hAnsi="Garamond"/>
          <w:i/>
          <w:sz w:val="22"/>
          <w:szCs w:val="22"/>
          <w:lang w:val="es-AR"/>
        </w:rPr>
        <w:t>(2) I</w:t>
      </w:r>
      <w:r w:rsidR="00D672A3" w:rsidRPr="00D672A3">
        <w:rPr>
          <w:rFonts w:ascii="Garamond" w:hAnsi="Garamond"/>
          <w:i/>
          <w:sz w:val="22"/>
          <w:szCs w:val="22"/>
          <w:lang w:val="es-AR"/>
        </w:rPr>
        <w:t>ndicar la Tasa Fija de Corte Solicitada como un porcentaje anual truncado a dos decimales</w:t>
      </w:r>
      <w:r w:rsidRPr="00042B5C">
        <w:rPr>
          <w:rFonts w:ascii="Garamond" w:hAnsi="Garamond"/>
          <w:i/>
          <w:sz w:val="22"/>
          <w:szCs w:val="22"/>
          <w:lang w:val="es-AR"/>
        </w:rPr>
        <w:t>.</w:t>
      </w:r>
    </w:p>
    <w:p w14:paraId="53FB119A" w14:textId="77777777" w:rsidR="007537E9" w:rsidRPr="00D672A3" w:rsidRDefault="007537E9" w:rsidP="00D672A3">
      <w:pPr>
        <w:spacing w:line="240" w:lineRule="atLeast"/>
        <w:ind w:right="-17"/>
        <w:jc w:val="both"/>
        <w:rPr>
          <w:rFonts w:ascii="Garamond" w:hAnsi="Garamond"/>
          <w:i/>
          <w:sz w:val="22"/>
          <w:szCs w:val="22"/>
          <w:lang w:val="es-AR"/>
        </w:rPr>
      </w:pP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5834"/>
        <w:gridCol w:w="6"/>
      </w:tblGrid>
      <w:tr w:rsidR="001C3FFB" w:rsidRPr="00042B5C" w14:paraId="15F5D8A6" w14:textId="77777777" w:rsidTr="009B258B">
        <w:trPr>
          <w:jc w:val="center"/>
        </w:trPr>
        <w:tc>
          <w:tcPr>
            <w:tcW w:w="9804" w:type="dxa"/>
            <w:gridSpan w:val="3"/>
            <w:shd w:val="clear" w:color="auto" w:fill="E0E0E0"/>
          </w:tcPr>
          <w:p w14:paraId="62E8BF0A" w14:textId="77777777" w:rsidR="001C3FFB" w:rsidRPr="00042B5C" w:rsidRDefault="001C3FFB" w:rsidP="009B258B">
            <w:pPr>
              <w:ind w:left="-142" w:right="-271"/>
              <w:jc w:val="center"/>
              <w:rPr>
                <w:rFonts w:ascii="Garamond" w:hAnsi="Garamond"/>
                <w:b/>
                <w:smallCaps/>
                <w:sz w:val="22"/>
                <w:szCs w:val="22"/>
                <w:lang w:val="es-AR"/>
              </w:rPr>
            </w:pPr>
            <w:r w:rsidRPr="00042B5C">
              <w:rPr>
                <w:rFonts w:ascii="Garamond" w:hAnsi="Garamond"/>
                <w:sz w:val="22"/>
                <w:szCs w:val="22"/>
                <w:lang w:val="es-AR"/>
              </w:rPr>
              <w:br w:type="page"/>
            </w:r>
            <w:r w:rsidRPr="00042B5C">
              <w:rPr>
                <w:rFonts w:ascii="Garamond" w:hAnsi="Garamond"/>
                <w:b/>
                <w:smallCaps/>
                <w:sz w:val="22"/>
                <w:szCs w:val="22"/>
                <w:lang w:val="es-AR"/>
              </w:rPr>
              <w:t>datos del oferente</w:t>
            </w:r>
          </w:p>
        </w:tc>
      </w:tr>
      <w:tr w:rsidR="001C3FFB" w:rsidRPr="00042B5C" w14:paraId="1B093E35" w14:textId="77777777" w:rsidTr="009B258B">
        <w:trPr>
          <w:gridAfter w:val="1"/>
          <w:wAfter w:w="6" w:type="dxa"/>
          <w:jc w:val="center"/>
        </w:trPr>
        <w:tc>
          <w:tcPr>
            <w:tcW w:w="3964" w:type="dxa"/>
          </w:tcPr>
          <w:p w14:paraId="13850F01" w14:textId="77777777" w:rsidR="001C3FFB" w:rsidRPr="00042B5C" w:rsidRDefault="001C3FFB" w:rsidP="009B258B">
            <w:pPr>
              <w:ind w:left="5" w:right="-271"/>
              <w:rPr>
                <w:rFonts w:ascii="Garamond" w:hAnsi="Garamond"/>
                <w:smallCaps/>
                <w:sz w:val="22"/>
                <w:szCs w:val="22"/>
                <w:lang w:val="es-AR"/>
              </w:rPr>
            </w:pPr>
            <w:r w:rsidRPr="00042B5C">
              <w:rPr>
                <w:rFonts w:ascii="Garamond" w:hAnsi="Garamond"/>
                <w:smallCaps/>
                <w:sz w:val="22"/>
                <w:szCs w:val="22"/>
                <w:lang w:val="es-AR"/>
              </w:rPr>
              <w:t>Apellido y nombre o razón social:</w:t>
            </w:r>
          </w:p>
        </w:tc>
        <w:tc>
          <w:tcPr>
            <w:tcW w:w="5834" w:type="dxa"/>
          </w:tcPr>
          <w:p w14:paraId="729D63C4" w14:textId="77777777" w:rsidR="001C3FFB" w:rsidRPr="00042B5C" w:rsidRDefault="001C3FFB" w:rsidP="009B258B">
            <w:pPr>
              <w:ind w:left="-142" w:right="-271"/>
              <w:jc w:val="both"/>
              <w:rPr>
                <w:rFonts w:ascii="Garamond" w:hAnsi="Garamond"/>
                <w:sz w:val="22"/>
                <w:szCs w:val="22"/>
                <w:lang w:val="es-AR"/>
              </w:rPr>
            </w:pPr>
          </w:p>
        </w:tc>
      </w:tr>
      <w:tr w:rsidR="001C3FFB" w:rsidRPr="00042B5C" w14:paraId="174BFA24" w14:textId="77777777" w:rsidTr="009B258B">
        <w:trPr>
          <w:gridAfter w:val="1"/>
          <w:wAfter w:w="6" w:type="dxa"/>
          <w:jc w:val="center"/>
        </w:trPr>
        <w:tc>
          <w:tcPr>
            <w:tcW w:w="3964" w:type="dxa"/>
          </w:tcPr>
          <w:p w14:paraId="4CA42F3A" w14:textId="77777777" w:rsidR="001C3FFB" w:rsidRPr="00042B5C" w:rsidRDefault="001C3FFB" w:rsidP="009B258B">
            <w:pPr>
              <w:ind w:left="5" w:right="-271"/>
              <w:rPr>
                <w:rFonts w:ascii="Garamond" w:hAnsi="Garamond"/>
                <w:smallCaps/>
                <w:sz w:val="22"/>
                <w:szCs w:val="22"/>
                <w:lang w:val="es-AR"/>
              </w:rPr>
            </w:pPr>
            <w:r w:rsidRPr="00042B5C">
              <w:rPr>
                <w:rFonts w:ascii="Garamond" w:hAnsi="Garamond"/>
                <w:smallCaps/>
                <w:sz w:val="22"/>
                <w:szCs w:val="22"/>
                <w:lang w:val="es-AR"/>
              </w:rPr>
              <w:t xml:space="preserve">Le – DNI – </w:t>
            </w:r>
            <w:proofErr w:type="spellStart"/>
            <w:r w:rsidRPr="00042B5C">
              <w:rPr>
                <w:rFonts w:ascii="Garamond" w:hAnsi="Garamond"/>
                <w:smallCaps/>
                <w:sz w:val="22"/>
                <w:szCs w:val="22"/>
                <w:lang w:val="es-AR"/>
              </w:rPr>
              <w:t>ci</w:t>
            </w:r>
            <w:proofErr w:type="spellEnd"/>
            <w:r w:rsidRPr="00042B5C">
              <w:rPr>
                <w:rFonts w:ascii="Garamond" w:hAnsi="Garamond"/>
                <w:smallCaps/>
                <w:sz w:val="22"/>
                <w:szCs w:val="22"/>
                <w:lang w:val="es-AR"/>
              </w:rPr>
              <w:t>:</w:t>
            </w:r>
          </w:p>
        </w:tc>
        <w:tc>
          <w:tcPr>
            <w:tcW w:w="5834" w:type="dxa"/>
          </w:tcPr>
          <w:p w14:paraId="51B491D8" w14:textId="77777777" w:rsidR="001C3FFB" w:rsidRPr="00042B5C" w:rsidRDefault="001C3FFB" w:rsidP="009B258B">
            <w:pPr>
              <w:ind w:left="-142" w:right="-271"/>
              <w:jc w:val="both"/>
              <w:rPr>
                <w:rFonts w:ascii="Garamond" w:hAnsi="Garamond"/>
                <w:sz w:val="22"/>
                <w:szCs w:val="22"/>
                <w:lang w:val="es-AR"/>
              </w:rPr>
            </w:pPr>
          </w:p>
        </w:tc>
      </w:tr>
      <w:tr w:rsidR="001C3FFB" w:rsidRPr="00042B5C" w14:paraId="5ECA8683" w14:textId="77777777" w:rsidTr="009B258B">
        <w:trPr>
          <w:gridAfter w:val="1"/>
          <w:wAfter w:w="6" w:type="dxa"/>
          <w:jc w:val="center"/>
        </w:trPr>
        <w:tc>
          <w:tcPr>
            <w:tcW w:w="3964" w:type="dxa"/>
          </w:tcPr>
          <w:p w14:paraId="58C7F56B" w14:textId="77777777" w:rsidR="001C3FFB" w:rsidRPr="00042B5C" w:rsidRDefault="001C3FFB" w:rsidP="009B258B">
            <w:pPr>
              <w:ind w:left="5" w:right="-271"/>
              <w:rPr>
                <w:rFonts w:ascii="Garamond" w:hAnsi="Garamond"/>
                <w:smallCaps/>
                <w:sz w:val="22"/>
                <w:szCs w:val="22"/>
                <w:lang w:val="es-AR"/>
              </w:rPr>
            </w:pPr>
            <w:proofErr w:type="spellStart"/>
            <w:r w:rsidRPr="00042B5C">
              <w:rPr>
                <w:rFonts w:ascii="Garamond" w:hAnsi="Garamond"/>
                <w:smallCaps/>
                <w:sz w:val="22"/>
                <w:szCs w:val="22"/>
                <w:lang w:val="es-AR"/>
              </w:rPr>
              <w:t>Cuit</w:t>
            </w:r>
            <w:proofErr w:type="spellEnd"/>
            <w:r w:rsidRPr="00042B5C">
              <w:rPr>
                <w:rFonts w:ascii="Garamond" w:hAnsi="Garamond"/>
                <w:smallCaps/>
                <w:sz w:val="22"/>
                <w:szCs w:val="22"/>
                <w:lang w:val="es-AR"/>
              </w:rPr>
              <w:t xml:space="preserve"> / </w:t>
            </w:r>
            <w:proofErr w:type="spellStart"/>
            <w:r w:rsidRPr="00042B5C">
              <w:rPr>
                <w:rFonts w:ascii="Garamond" w:hAnsi="Garamond"/>
                <w:smallCaps/>
                <w:sz w:val="22"/>
                <w:szCs w:val="22"/>
                <w:lang w:val="es-AR"/>
              </w:rPr>
              <w:t>cuil</w:t>
            </w:r>
            <w:proofErr w:type="spellEnd"/>
            <w:r w:rsidRPr="00042B5C">
              <w:rPr>
                <w:rFonts w:ascii="Garamond" w:hAnsi="Garamond"/>
                <w:smallCaps/>
                <w:sz w:val="22"/>
                <w:szCs w:val="22"/>
                <w:lang w:val="es-AR"/>
              </w:rPr>
              <w:t xml:space="preserve"> / </w:t>
            </w:r>
            <w:proofErr w:type="spellStart"/>
            <w:r w:rsidRPr="00042B5C">
              <w:rPr>
                <w:rFonts w:ascii="Garamond" w:hAnsi="Garamond"/>
                <w:smallCaps/>
                <w:sz w:val="22"/>
                <w:szCs w:val="22"/>
                <w:lang w:val="es-AR"/>
              </w:rPr>
              <w:t>cdi</w:t>
            </w:r>
            <w:proofErr w:type="spellEnd"/>
            <w:r w:rsidRPr="00042B5C">
              <w:rPr>
                <w:rFonts w:ascii="Garamond" w:hAnsi="Garamond"/>
                <w:smallCaps/>
                <w:sz w:val="22"/>
                <w:szCs w:val="22"/>
                <w:lang w:val="es-AR"/>
              </w:rPr>
              <w:t>:</w:t>
            </w:r>
          </w:p>
        </w:tc>
        <w:tc>
          <w:tcPr>
            <w:tcW w:w="5834" w:type="dxa"/>
          </w:tcPr>
          <w:p w14:paraId="0A1EE882" w14:textId="77777777" w:rsidR="001C3FFB" w:rsidRPr="00042B5C" w:rsidRDefault="001C3FFB" w:rsidP="009B258B">
            <w:pPr>
              <w:ind w:left="-142" w:right="-271"/>
              <w:jc w:val="both"/>
              <w:rPr>
                <w:rFonts w:ascii="Garamond" w:hAnsi="Garamond"/>
                <w:sz w:val="22"/>
                <w:szCs w:val="22"/>
                <w:lang w:val="es-AR"/>
              </w:rPr>
            </w:pPr>
          </w:p>
        </w:tc>
      </w:tr>
      <w:tr w:rsidR="001C3FFB" w:rsidRPr="00042B5C" w14:paraId="5B2047E6" w14:textId="77777777" w:rsidTr="009B258B">
        <w:trPr>
          <w:gridAfter w:val="1"/>
          <w:wAfter w:w="6" w:type="dxa"/>
          <w:jc w:val="center"/>
        </w:trPr>
        <w:tc>
          <w:tcPr>
            <w:tcW w:w="3964" w:type="dxa"/>
          </w:tcPr>
          <w:p w14:paraId="1A972DC7" w14:textId="77777777" w:rsidR="001C3FFB" w:rsidRPr="00042B5C" w:rsidRDefault="001C3FFB" w:rsidP="009B258B">
            <w:pPr>
              <w:ind w:left="5" w:right="-271"/>
              <w:rPr>
                <w:rFonts w:ascii="Garamond" w:hAnsi="Garamond"/>
                <w:smallCaps/>
                <w:sz w:val="22"/>
                <w:szCs w:val="22"/>
                <w:lang w:val="es-AR"/>
              </w:rPr>
            </w:pPr>
            <w:r w:rsidRPr="00042B5C">
              <w:rPr>
                <w:rFonts w:ascii="Garamond" w:hAnsi="Garamond"/>
                <w:smallCaps/>
                <w:sz w:val="22"/>
                <w:szCs w:val="22"/>
                <w:lang w:val="es-AR"/>
              </w:rPr>
              <w:t>Domicilio:</w:t>
            </w:r>
          </w:p>
        </w:tc>
        <w:tc>
          <w:tcPr>
            <w:tcW w:w="5834" w:type="dxa"/>
          </w:tcPr>
          <w:p w14:paraId="34C3EB22" w14:textId="77777777" w:rsidR="001C3FFB" w:rsidRPr="00042B5C" w:rsidRDefault="001C3FFB" w:rsidP="009B258B">
            <w:pPr>
              <w:ind w:left="-142" w:right="-271"/>
              <w:jc w:val="both"/>
              <w:rPr>
                <w:rFonts w:ascii="Garamond" w:hAnsi="Garamond"/>
                <w:sz w:val="22"/>
                <w:szCs w:val="22"/>
                <w:lang w:val="es-AR"/>
              </w:rPr>
            </w:pPr>
          </w:p>
        </w:tc>
      </w:tr>
      <w:tr w:rsidR="001C3FFB" w:rsidRPr="00042B5C" w14:paraId="7BA94069" w14:textId="77777777" w:rsidTr="009B258B">
        <w:trPr>
          <w:gridAfter w:val="1"/>
          <w:wAfter w:w="6" w:type="dxa"/>
          <w:jc w:val="center"/>
        </w:trPr>
        <w:tc>
          <w:tcPr>
            <w:tcW w:w="3964" w:type="dxa"/>
          </w:tcPr>
          <w:p w14:paraId="00732683" w14:textId="77777777" w:rsidR="001C3FFB" w:rsidRPr="00042B5C" w:rsidRDefault="001C3FFB" w:rsidP="009B258B">
            <w:pPr>
              <w:ind w:left="5" w:right="-271"/>
              <w:rPr>
                <w:rFonts w:ascii="Garamond" w:hAnsi="Garamond"/>
                <w:smallCaps/>
                <w:sz w:val="22"/>
                <w:szCs w:val="22"/>
                <w:lang w:val="es-AR"/>
              </w:rPr>
            </w:pPr>
            <w:r w:rsidRPr="00042B5C">
              <w:rPr>
                <w:rFonts w:ascii="Garamond" w:hAnsi="Garamond"/>
                <w:smallCaps/>
                <w:sz w:val="22"/>
                <w:szCs w:val="22"/>
                <w:lang w:val="es-AR"/>
              </w:rPr>
              <w:t>Cuenta bancaria:</w:t>
            </w:r>
          </w:p>
        </w:tc>
        <w:tc>
          <w:tcPr>
            <w:tcW w:w="5834" w:type="dxa"/>
          </w:tcPr>
          <w:p w14:paraId="5C992EE7" w14:textId="77777777" w:rsidR="001C3FFB" w:rsidRPr="00042B5C" w:rsidRDefault="001C3FFB" w:rsidP="009B258B">
            <w:pPr>
              <w:ind w:left="-142" w:right="-271"/>
              <w:jc w:val="both"/>
              <w:rPr>
                <w:rFonts w:ascii="Garamond" w:hAnsi="Garamond"/>
                <w:sz w:val="22"/>
                <w:szCs w:val="22"/>
                <w:lang w:val="es-AR"/>
              </w:rPr>
            </w:pPr>
          </w:p>
        </w:tc>
      </w:tr>
      <w:tr w:rsidR="001C3FFB" w:rsidRPr="00042B5C" w14:paraId="586FFC26" w14:textId="77777777" w:rsidTr="009B258B">
        <w:trPr>
          <w:gridAfter w:val="1"/>
          <w:wAfter w:w="6" w:type="dxa"/>
          <w:jc w:val="center"/>
        </w:trPr>
        <w:tc>
          <w:tcPr>
            <w:tcW w:w="3964" w:type="dxa"/>
          </w:tcPr>
          <w:p w14:paraId="2719086A" w14:textId="77777777" w:rsidR="001C3FFB" w:rsidRPr="00042B5C" w:rsidRDefault="001C3FFB" w:rsidP="009B258B">
            <w:pPr>
              <w:ind w:left="5" w:right="-271"/>
              <w:rPr>
                <w:rFonts w:ascii="Garamond" w:hAnsi="Garamond"/>
                <w:smallCaps/>
                <w:sz w:val="22"/>
                <w:szCs w:val="22"/>
                <w:lang w:val="es-AR"/>
              </w:rPr>
            </w:pPr>
            <w:proofErr w:type="spellStart"/>
            <w:r w:rsidRPr="00042B5C">
              <w:rPr>
                <w:rFonts w:ascii="Garamond" w:hAnsi="Garamond"/>
                <w:smallCaps/>
                <w:sz w:val="22"/>
                <w:szCs w:val="22"/>
                <w:lang w:val="es-AR"/>
              </w:rPr>
              <w:t>Cbu</w:t>
            </w:r>
            <w:proofErr w:type="spellEnd"/>
            <w:r w:rsidRPr="00042B5C">
              <w:rPr>
                <w:rFonts w:ascii="Garamond" w:hAnsi="Garamond"/>
                <w:smallCaps/>
                <w:sz w:val="22"/>
                <w:szCs w:val="22"/>
                <w:lang w:val="es-AR"/>
              </w:rPr>
              <w:t>:</w:t>
            </w:r>
          </w:p>
        </w:tc>
        <w:tc>
          <w:tcPr>
            <w:tcW w:w="5834" w:type="dxa"/>
          </w:tcPr>
          <w:p w14:paraId="06647F30" w14:textId="77777777" w:rsidR="001C3FFB" w:rsidRPr="00042B5C" w:rsidRDefault="001C3FFB" w:rsidP="009B258B">
            <w:pPr>
              <w:ind w:left="-142" w:right="-271"/>
              <w:jc w:val="both"/>
              <w:rPr>
                <w:rFonts w:ascii="Garamond" w:hAnsi="Garamond"/>
                <w:sz w:val="22"/>
                <w:szCs w:val="22"/>
                <w:lang w:val="es-AR"/>
              </w:rPr>
            </w:pPr>
          </w:p>
        </w:tc>
      </w:tr>
      <w:tr w:rsidR="001C3FFB" w:rsidRPr="00042B5C" w14:paraId="0E9D0357" w14:textId="77777777" w:rsidTr="009B258B">
        <w:trPr>
          <w:gridAfter w:val="1"/>
          <w:wAfter w:w="6" w:type="dxa"/>
          <w:jc w:val="center"/>
        </w:trPr>
        <w:tc>
          <w:tcPr>
            <w:tcW w:w="3964" w:type="dxa"/>
          </w:tcPr>
          <w:p w14:paraId="5B2921FC" w14:textId="77777777" w:rsidR="001C3FFB" w:rsidRPr="00042B5C" w:rsidRDefault="001C3FFB" w:rsidP="009B258B">
            <w:pPr>
              <w:ind w:left="5" w:right="-271"/>
              <w:rPr>
                <w:rFonts w:ascii="Garamond" w:hAnsi="Garamond"/>
                <w:smallCaps/>
                <w:sz w:val="22"/>
                <w:szCs w:val="22"/>
                <w:lang w:val="es-AR"/>
              </w:rPr>
            </w:pPr>
            <w:r w:rsidRPr="00042B5C">
              <w:rPr>
                <w:rFonts w:ascii="Garamond" w:hAnsi="Garamond"/>
                <w:smallCaps/>
                <w:sz w:val="22"/>
                <w:szCs w:val="22"/>
                <w:lang w:val="es-AR"/>
              </w:rPr>
              <w:t>Cuenta Comitente:</w:t>
            </w:r>
          </w:p>
        </w:tc>
        <w:tc>
          <w:tcPr>
            <w:tcW w:w="5834" w:type="dxa"/>
          </w:tcPr>
          <w:p w14:paraId="540994C4" w14:textId="77777777" w:rsidR="001C3FFB" w:rsidRPr="00042B5C" w:rsidRDefault="001C3FFB" w:rsidP="009B258B">
            <w:pPr>
              <w:ind w:left="-142" w:right="-271"/>
              <w:jc w:val="both"/>
              <w:rPr>
                <w:rFonts w:ascii="Garamond" w:hAnsi="Garamond"/>
                <w:sz w:val="22"/>
                <w:szCs w:val="22"/>
                <w:lang w:val="es-AR"/>
              </w:rPr>
            </w:pPr>
          </w:p>
        </w:tc>
      </w:tr>
      <w:tr w:rsidR="001C3FFB" w:rsidRPr="00042B5C" w14:paraId="6E0A15D8" w14:textId="77777777" w:rsidTr="009B258B">
        <w:trPr>
          <w:gridAfter w:val="1"/>
          <w:wAfter w:w="6" w:type="dxa"/>
          <w:jc w:val="center"/>
        </w:trPr>
        <w:tc>
          <w:tcPr>
            <w:tcW w:w="3964" w:type="dxa"/>
          </w:tcPr>
          <w:p w14:paraId="3895D5CE" w14:textId="77777777" w:rsidR="001C3FFB" w:rsidRPr="00042B5C" w:rsidRDefault="001C3FFB" w:rsidP="009B258B">
            <w:pPr>
              <w:ind w:left="5" w:right="-271"/>
              <w:rPr>
                <w:rFonts w:ascii="Garamond" w:hAnsi="Garamond"/>
                <w:smallCaps/>
                <w:sz w:val="22"/>
                <w:szCs w:val="22"/>
                <w:lang w:val="es-AR"/>
              </w:rPr>
            </w:pPr>
            <w:r w:rsidRPr="00042B5C">
              <w:rPr>
                <w:rFonts w:ascii="Garamond" w:hAnsi="Garamond"/>
                <w:smallCaps/>
                <w:sz w:val="22"/>
                <w:szCs w:val="22"/>
                <w:lang w:val="es-AR"/>
              </w:rPr>
              <w:t>Nombre beneficiario cuenta títulos:</w:t>
            </w:r>
          </w:p>
        </w:tc>
        <w:tc>
          <w:tcPr>
            <w:tcW w:w="5834" w:type="dxa"/>
          </w:tcPr>
          <w:p w14:paraId="67381853" w14:textId="77777777" w:rsidR="001C3FFB" w:rsidRPr="00042B5C" w:rsidRDefault="001C3FFB" w:rsidP="009B258B">
            <w:pPr>
              <w:ind w:left="-142" w:right="-271"/>
              <w:jc w:val="both"/>
              <w:rPr>
                <w:rFonts w:ascii="Garamond" w:hAnsi="Garamond"/>
                <w:sz w:val="22"/>
                <w:szCs w:val="22"/>
                <w:lang w:val="es-AR"/>
              </w:rPr>
            </w:pPr>
          </w:p>
        </w:tc>
      </w:tr>
      <w:tr w:rsidR="001C3FFB" w:rsidRPr="00042B5C" w14:paraId="44499B2A" w14:textId="77777777" w:rsidTr="009B258B">
        <w:trPr>
          <w:gridAfter w:val="1"/>
          <w:wAfter w:w="6" w:type="dxa"/>
          <w:jc w:val="center"/>
        </w:trPr>
        <w:tc>
          <w:tcPr>
            <w:tcW w:w="3964" w:type="dxa"/>
          </w:tcPr>
          <w:p w14:paraId="13F4FCAD" w14:textId="77777777" w:rsidR="001C3FFB" w:rsidRPr="00042B5C" w:rsidRDefault="001C3FFB" w:rsidP="009B258B">
            <w:pPr>
              <w:ind w:left="5" w:right="-271"/>
              <w:rPr>
                <w:rFonts w:ascii="Garamond" w:hAnsi="Garamond"/>
                <w:smallCaps/>
                <w:sz w:val="22"/>
                <w:szCs w:val="22"/>
                <w:lang w:val="es-AR"/>
              </w:rPr>
            </w:pPr>
            <w:r w:rsidRPr="00042B5C">
              <w:rPr>
                <w:rFonts w:ascii="Garamond" w:hAnsi="Garamond"/>
                <w:smallCaps/>
                <w:sz w:val="22"/>
                <w:szCs w:val="22"/>
                <w:lang w:val="es-AR"/>
              </w:rPr>
              <w:t>Banco custodio:</w:t>
            </w:r>
          </w:p>
        </w:tc>
        <w:tc>
          <w:tcPr>
            <w:tcW w:w="5834" w:type="dxa"/>
          </w:tcPr>
          <w:p w14:paraId="388E4068" w14:textId="77777777" w:rsidR="001C3FFB" w:rsidRPr="00042B5C" w:rsidRDefault="001C3FFB" w:rsidP="009B258B">
            <w:pPr>
              <w:ind w:left="-142" w:right="-271"/>
              <w:jc w:val="both"/>
              <w:rPr>
                <w:rFonts w:ascii="Garamond" w:hAnsi="Garamond"/>
                <w:sz w:val="22"/>
                <w:szCs w:val="22"/>
                <w:lang w:val="es-AR"/>
              </w:rPr>
            </w:pPr>
          </w:p>
        </w:tc>
      </w:tr>
      <w:tr w:rsidR="001C3FFB" w:rsidRPr="00042B5C" w14:paraId="6C7D5A59" w14:textId="77777777" w:rsidTr="009B258B">
        <w:trPr>
          <w:gridAfter w:val="1"/>
          <w:wAfter w:w="6" w:type="dxa"/>
          <w:jc w:val="center"/>
        </w:trPr>
        <w:tc>
          <w:tcPr>
            <w:tcW w:w="3964" w:type="dxa"/>
          </w:tcPr>
          <w:p w14:paraId="56D27BBD" w14:textId="77777777" w:rsidR="001C3FFB" w:rsidRPr="00042B5C" w:rsidRDefault="001C3FFB" w:rsidP="009B258B">
            <w:pPr>
              <w:ind w:left="5" w:right="-271"/>
              <w:rPr>
                <w:rFonts w:ascii="Garamond" w:hAnsi="Garamond"/>
                <w:smallCaps/>
                <w:sz w:val="22"/>
                <w:szCs w:val="22"/>
                <w:lang w:val="es-AR"/>
              </w:rPr>
            </w:pPr>
            <w:r w:rsidRPr="00042B5C">
              <w:rPr>
                <w:rFonts w:ascii="Garamond" w:hAnsi="Garamond"/>
                <w:smallCaps/>
                <w:sz w:val="22"/>
                <w:szCs w:val="22"/>
                <w:lang w:val="es-AR"/>
              </w:rPr>
              <w:t>Contacto y tel. Bco. custodio:</w:t>
            </w:r>
          </w:p>
        </w:tc>
        <w:tc>
          <w:tcPr>
            <w:tcW w:w="5834" w:type="dxa"/>
          </w:tcPr>
          <w:p w14:paraId="63E1E790" w14:textId="77777777" w:rsidR="001C3FFB" w:rsidRPr="00042B5C" w:rsidRDefault="001C3FFB" w:rsidP="009B258B">
            <w:pPr>
              <w:ind w:left="-142" w:right="-271"/>
              <w:jc w:val="both"/>
              <w:rPr>
                <w:rFonts w:ascii="Garamond" w:hAnsi="Garamond"/>
                <w:sz w:val="22"/>
                <w:szCs w:val="22"/>
                <w:lang w:val="es-AR"/>
              </w:rPr>
            </w:pPr>
          </w:p>
        </w:tc>
      </w:tr>
      <w:tr w:rsidR="001C3FFB" w:rsidRPr="00042B5C" w14:paraId="66363458" w14:textId="77777777" w:rsidTr="009B258B">
        <w:trPr>
          <w:gridAfter w:val="1"/>
          <w:wAfter w:w="6" w:type="dxa"/>
          <w:trHeight w:val="170"/>
          <w:jc w:val="center"/>
        </w:trPr>
        <w:tc>
          <w:tcPr>
            <w:tcW w:w="3964" w:type="dxa"/>
          </w:tcPr>
          <w:p w14:paraId="1FFFFCC6" w14:textId="77777777" w:rsidR="001C3FFB" w:rsidRPr="00042B5C" w:rsidRDefault="001C3FFB" w:rsidP="009B258B">
            <w:pPr>
              <w:ind w:left="5" w:right="-271"/>
              <w:rPr>
                <w:rFonts w:ascii="Garamond" w:hAnsi="Garamond"/>
                <w:smallCaps/>
                <w:sz w:val="22"/>
                <w:szCs w:val="22"/>
                <w:lang w:val="es-AR"/>
              </w:rPr>
            </w:pPr>
            <w:r w:rsidRPr="00042B5C">
              <w:rPr>
                <w:rFonts w:ascii="Garamond" w:hAnsi="Garamond"/>
                <w:smallCaps/>
                <w:sz w:val="22"/>
                <w:szCs w:val="22"/>
                <w:lang w:val="es-AR"/>
              </w:rPr>
              <w:t xml:space="preserve">Tipo de oferente: </w:t>
            </w:r>
          </w:p>
        </w:tc>
        <w:tc>
          <w:tcPr>
            <w:tcW w:w="5834" w:type="dxa"/>
          </w:tcPr>
          <w:p w14:paraId="3A90F5E5" w14:textId="77777777" w:rsidR="001C3FFB" w:rsidRPr="00042B5C" w:rsidRDefault="001C3FFB" w:rsidP="009B258B">
            <w:pPr>
              <w:ind w:left="-142" w:right="-271"/>
              <w:jc w:val="both"/>
              <w:rPr>
                <w:rFonts w:ascii="Garamond" w:hAnsi="Garamond"/>
                <w:sz w:val="22"/>
                <w:szCs w:val="22"/>
                <w:lang w:val="es-AR"/>
              </w:rPr>
            </w:pPr>
          </w:p>
        </w:tc>
      </w:tr>
      <w:tr w:rsidR="001C3FFB" w:rsidRPr="00042B5C" w14:paraId="40511E44" w14:textId="77777777" w:rsidTr="009B258B">
        <w:trPr>
          <w:gridAfter w:val="1"/>
          <w:wAfter w:w="6" w:type="dxa"/>
          <w:trHeight w:val="170"/>
          <w:jc w:val="center"/>
        </w:trPr>
        <w:tc>
          <w:tcPr>
            <w:tcW w:w="3964" w:type="dxa"/>
          </w:tcPr>
          <w:p w14:paraId="48831239" w14:textId="77777777" w:rsidR="001C3FFB" w:rsidRPr="00042B5C" w:rsidRDefault="001C3FFB" w:rsidP="009B258B">
            <w:pPr>
              <w:ind w:left="5" w:right="-271"/>
              <w:rPr>
                <w:rFonts w:ascii="Garamond" w:hAnsi="Garamond"/>
                <w:smallCaps/>
                <w:sz w:val="22"/>
                <w:szCs w:val="22"/>
                <w:lang w:val="es-AR"/>
              </w:rPr>
            </w:pPr>
            <w:r w:rsidRPr="00042B5C">
              <w:rPr>
                <w:rFonts w:ascii="Garamond" w:hAnsi="Garamond"/>
                <w:smallCaps/>
                <w:sz w:val="22"/>
                <w:szCs w:val="22"/>
                <w:lang w:val="es-AR"/>
              </w:rPr>
              <w:t xml:space="preserve">Cartera Propia o Cuenta y Orden de Terceros: </w:t>
            </w:r>
          </w:p>
        </w:tc>
        <w:tc>
          <w:tcPr>
            <w:tcW w:w="5834" w:type="dxa"/>
          </w:tcPr>
          <w:p w14:paraId="675EF104" w14:textId="77777777" w:rsidR="001C3FFB" w:rsidRPr="00042B5C" w:rsidRDefault="001C3FFB" w:rsidP="009B258B">
            <w:pPr>
              <w:ind w:left="-142" w:right="-271"/>
              <w:jc w:val="both"/>
              <w:rPr>
                <w:rFonts w:ascii="Garamond" w:hAnsi="Garamond"/>
                <w:sz w:val="22"/>
                <w:szCs w:val="22"/>
                <w:lang w:val="es-AR"/>
              </w:rPr>
            </w:pPr>
          </w:p>
        </w:tc>
      </w:tr>
    </w:tbl>
    <w:p w14:paraId="0302DB31" w14:textId="77777777" w:rsidR="001C3FFB" w:rsidRPr="00042B5C" w:rsidRDefault="001C3FFB" w:rsidP="001C3FFB">
      <w:pPr>
        <w:jc w:val="both"/>
        <w:rPr>
          <w:rFonts w:ascii="Garamond" w:hAnsi="Garamond"/>
          <w:sz w:val="22"/>
          <w:szCs w:val="22"/>
        </w:rPr>
      </w:pPr>
    </w:p>
    <w:p w14:paraId="1F9F9B07" w14:textId="642E8B7A" w:rsidR="001C3FFB" w:rsidRPr="00042B5C" w:rsidRDefault="001C3FFB" w:rsidP="001C3FFB">
      <w:pPr>
        <w:tabs>
          <w:tab w:val="left" w:pos="4111"/>
        </w:tabs>
        <w:jc w:val="both"/>
        <w:rPr>
          <w:rFonts w:ascii="Garamond" w:hAnsi="Garamond"/>
          <w:sz w:val="22"/>
          <w:szCs w:val="22"/>
          <w:lang w:val="es-ES_tradnl"/>
        </w:rPr>
      </w:pPr>
      <w:r w:rsidRPr="00042B5C">
        <w:rPr>
          <w:rFonts w:ascii="Garamond" w:hAnsi="Garamond"/>
          <w:sz w:val="22"/>
          <w:szCs w:val="22"/>
          <w:lang w:val="es-AR"/>
        </w:rPr>
        <w:t xml:space="preserve">B. </w:t>
      </w:r>
      <w:r w:rsidRPr="00042B5C">
        <w:rPr>
          <w:rFonts w:ascii="Garamond" w:hAnsi="Garamond"/>
          <w:sz w:val="22"/>
          <w:szCs w:val="22"/>
          <w:u w:val="single"/>
          <w:lang w:val="es-AR"/>
        </w:rPr>
        <w:t>Integración</w:t>
      </w:r>
      <w:r w:rsidRPr="00042B5C">
        <w:rPr>
          <w:rFonts w:ascii="Garamond" w:hAnsi="Garamond"/>
          <w:smallCaps/>
          <w:sz w:val="22"/>
          <w:szCs w:val="22"/>
          <w:lang w:val="es-AR"/>
        </w:rPr>
        <w:t>:</w:t>
      </w:r>
      <w:r w:rsidRPr="00042B5C">
        <w:rPr>
          <w:rFonts w:ascii="Garamond" w:hAnsi="Garamond"/>
          <w:b/>
          <w:smallCaps/>
          <w:sz w:val="22"/>
          <w:szCs w:val="22"/>
          <w:lang w:val="es-AR"/>
        </w:rPr>
        <w:t xml:space="preserve"> </w:t>
      </w:r>
      <w:r w:rsidRPr="00042B5C">
        <w:rPr>
          <w:rFonts w:ascii="Garamond" w:eastAsia="MS Mincho" w:hAnsi="Garamond"/>
          <w:sz w:val="22"/>
          <w:szCs w:val="22"/>
        </w:rPr>
        <w:t xml:space="preserve">Las </w:t>
      </w:r>
      <w:r w:rsidR="003359CC">
        <w:rPr>
          <w:rFonts w:ascii="Garamond" w:eastAsia="MS Mincho" w:hAnsi="Garamond"/>
          <w:sz w:val="22"/>
          <w:szCs w:val="22"/>
        </w:rPr>
        <w:t>ON Pyme CNV Garantizada Serie II</w:t>
      </w:r>
      <w:r w:rsidRPr="00042B5C">
        <w:rPr>
          <w:rFonts w:ascii="Garamond" w:eastAsia="MS Mincho" w:hAnsi="Garamond"/>
          <w:sz w:val="22"/>
          <w:szCs w:val="22"/>
        </w:rPr>
        <w:t xml:space="preserve"> deberán ser integradas</w:t>
      </w:r>
      <w:r w:rsidR="00BC6BD7">
        <w:rPr>
          <w:rFonts w:ascii="Garamond" w:eastAsia="MS Mincho" w:hAnsi="Garamond"/>
          <w:sz w:val="22"/>
          <w:szCs w:val="22"/>
        </w:rPr>
        <w:t xml:space="preserve"> antes de las 15:00 horas de</w:t>
      </w:r>
      <w:r w:rsidRPr="00042B5C">
        <w:rPr>
          <w:rFonts w:ascii="Garamond" w:eastAsia="MS Mincho" w:hAnsi="Garamond"/>
          <w:sz w:val="22"/>
          <w:szCs w:val="22"/>
        </w:rPr>
        <w:t xml:space="preserve"> la Fecha de Emisión y Liquidación. </w:t>
      </w:r>
      <w:r w:rsidRPr="00042B5C">
        <w:rPr>
          <w:rFonts w:ascii="Garamond" w:hAnsi="Garamond"/>
          <w:sz w:val="22"/>
          <w:szCs w:val="22"/>
          <w:lang w:val="es-ES_tradnl"/>
        </w:rPr>
        <w:t xml:space="preserve">En este orden, en caso de ser adjudicado, el Oferente solicita que las </w:t>
      </w:r>
      <w:r w:rsidR="00E47147">
        <w:rPr>
          <w:rFonts w:ascii="Garamond" w:hAnsi="Garamond"/>
          <w:sz w:val="22"/>
          <w:szCs w:val="22"/>
          <w:lang w:val="es-ES_tradnl"/>
        </w:rPr>
        <w:t>Obligaciones Negociables Pyme CNV Garantizada Serie II</w:t>
      </w:r>
      <w:r w:rsidRPr="00042B5C">
        <w:rPr>
          <w:rFonts w:ascii="Garamond" w:hAnsi="Garamond"/>
          <w:sz w:val="22"/>
          <w:szCs w:val="22"/>
          <w:lang w:val="es-ES_tradnl"/>
        </w:rPr>
        <w:t xml:space="preserve"> sean liquidadas como se indica a continuación (</w:t>
      </w:r>
      <w:r w:rsidRPr="00042B5C">
        <w:rPr>
          <w:rFonts w:ascii="Garamond" w:hAnsi="Garamond"/>
          <w:b/>
          <w:sz w:val="22"/>
          <w:szCs w:val="22"/>
          <w:lang w:val="es-ES_tradnl"/>
        </w:rPr>
        <w:t>elegir una de las opciones marcando con una X</w:t>
      </w:r>
      <w:r w:rsidRPr="00042B5C">
        <w:rPr>
          <w:rFonts w:ascii="Garamond" w:hAnsi="Garamond"/>
          <w:sz w:val="22"/>
          <w:szCs w:val="22"/>
          <w:lang w:val="es-ES_tradnl"/>
        </w:rPr>
        <w:t>):</w:t>
      </w:r>
    </w:p>
    <w:p w14:paraId="490B262C" w14:textId="77777777" w:rsidR="001C3FFB" w:rsidRPr="00042B5C" w:rsidRDefault="001C3FFB" w:rsidP="001C3FFB">
      <w:pPr>
        <w:ind w:right="-14" w:firstLine="720"/>
        <w:jc w:val="both"/>
        <w:rPr>
          <w:rFonts w:ascii="Garamond" w:hAnsi="Garamond"/>
          <w:sz w:val="22"/>
          <w:szCs w:val="22"/>
        </w:rPr>
      </w:pPr>
    </w:p>
    <w:p w14:paraId="4BC45387" w14:textId="5A88F17A" w:rsidR="001C3FFB" w:rsidRPr="009B258B" w:rsidRDefault="003359CC" w:rsidP="001C3FFB">
      <w:pPr>
        <w:pStyle w:val="Prrafodelista"/>
        <w:numPr>
          <w:ilvl w:val="0"/>
          <w:numId w:val="4"/>
        </w:numPr>
        <w:ind w:right="-271"/>
        <w:jc w:val="both"/>
        <w:rPr>
          <w:rFonts w:ascii="Garamond" w:hAnsi="Garamond"/>
          <w:sz w:val="22"/>
          <w:szCs w:val="22"/>
          <w:lang w:val="it-IT"/>
        </w:rPr>
      </w:pPr>
      <w:r>
        <w:rPr>
          <w:rFonts w:ascii="Garamond" w:hAnsi="Garamond"/>
          <w:sz w:val="22"/>
          <w:szCs w:val="22"/>
          <w:u w:val="single"/>
          <w:lang w:val="it-IT"/>
        </w:rPr>
        <w:t>ON Pyme CNV Garantizada Serie II</w:t>
      </w:r>
      <w:r w:rsidR="001C3FFB" w:rsidRPr="009B258B">
        <w:rPr>
          <w:rFonts w:ascii="Garamond" w:hAnsi="Garamond"/>
          <w:sz w:val="22"/>
          <w:szCs w:val="22"/>
          <w:u w:val="single"/>
          <w:lang w:val="it-IT"/>
        </w:rPr>
        <w:t xml:space="preserve"> Clase A</w:t>
      </w:r>
      <w:r w:rsidR="001C3FFB" w:rsidRPr="009B258B">
        <w:rPr>
          <w:rFonts w:ascii="Garamond" w:hAnsi="Garamond"/>
          <w:sz w:val="22"/>
          <w:szCs w:val="22"/>
          <w:lang w:val="it-IT"/>
        </w:rPr>
        <w:t xml:space="preserve">: </w:t>
      </w:r>
    </w:p>
    <w:p w14:paraId="45C55150" w14:textId="77777777" w:rsidR="001C3FFB" w:rsidRPr="009B258B" w:rsidRDefault="001C3FFB" w:rsidP="001C3FFB">
      <w:pPr>
        <w:pStyle w:val="Prrafodelista"/>
        <w:ind w:left="1080" w:right="-14"/>
        <w:jc w:val="both"/>
        <w:rPr>
          <w:rFonts w:ascii="Garamond" w:hAnsi="Garamond"/>
          <w:sz w:val="22"/>
          <w:szCs w:val="22"/>
          <w:lang w:val="it-IT"/>
        </w:rPr>
      </w:pPr>
    </w:p>
    <w:p w14:paraId="3DCD39C9" w14:textId="156D0C36" w:rsidR="001C3FFB" w:rsidRPr="00042B5C" w:rsidRDefault="001C3FFB" w:rsidP="001C3FFB">
      <w:pPr>
        <w:ind w:left="-142" w:right="-271"/>
        <w:jc w:val="both"/>
        <w:rPr>
          <w:rFonts w:ascii="Garamond" w:hAnsi="Garamond"/>
          <w:i/>
          <w:sz w:val="22"/>
          <w:szCs w:val="22"/>
          <w:lang w:val="es-ES_tradnl"/>
        </w:rPr>
      </w:pPr>
      <w:proofErr w:type="gramStart"/>
      <w:r w:rsidRPr="00042B5C">
        <w:rPr>
          <w:rFonts w:ascii="Garamond" w:hAnsi="Garamond"/>
          <w:sz w:val="22"/>
          <w:szCs w:val="22"/>
          <w:lang w:val="es-ES_tradnl"/>
        </w:rPr>
        <w:t>[  ]</w:t>
      </w:r>
      <w:proofErr w:type="gramEnd"/>
      <w:r w:rsidRPr="00042B5C">
        <w:rPr>
          <w:rFonts w:ascii="Garamond" w:hAnsi="Garamond"/>
          <w:sz w:val="22"/>
          <w:szCs w:val="22"/>
          <w:lang w:val="es-ES_tradnl"/>
        </w:rPr>
        <w:t xml:space="preserve"> OPCIÓN A: El Oferente acreditará en su cuenta comitente en el Colocador </w:t>
      </w:r>
      <w:r w:rsidR="0032214D" w:rsidRPr="00042B5C">
        <w:rPr>
          <w:rFonts w:ascii="Garamond" w:hAnsi="Garamond"/>
          <w:sz w:val="22"/>
          <w:szCs w:val="22"/>
          <w:lang w:val="es-ES_tradnl"/>
        </w:rPr>
        <w:t>Nro.</w:t>
      </w:r>
      <w:r w:rsidR="0032214D">
        <w:rPr>
          <w:rFonts w:ascii="Garamond" w:hAnsi="Garamond"/>
          <w:sz w:val="22"/>
          <w:szCs w:val="22"/>
          <w:lang w:val="es-ES_tradnl"/>
        </w:rPr>
        <w:t xml:space="preserve"> </w:t>
      </w:r>
      <w:r w:rsidR="0032214D" w:rsidRPr="0032214D">
        <w:rPr>
          <w:rFonts w:ascii="Garamond" w:hAnsi="Garamond"/>
          <w:sz w:val="22"/>
          <w:szCs w:val="22"/>
          <w:lang w:val="es-ES_tradnl"/>
        </w:rPr>
        <w:t xml:space="preserve">depositante </w:t>
      </w:r>
      <w:proofErr w:type="spellStart"/>
      <w:r w:rsidR="0032214D" w:rsidRPr="0032214D">
        <w:rPr>
          <w:rFonts w:ascii="Garamond" w:hAnsi="Garamond"/>
          <w:sz w:val="22"/>
          <w:szCs w:val="22"/>
          <w:lang w:val="es-ES_tradnl"/>
        </w:rPr>
        <w:t>N°</w:t>
      </w:r>
      <w:proofErr w:type="spellEnd"/>
      <w:r w:rsidR="0032214D" w:rsidRPr="0032214D">
        <w:rPr>
          <w:rFonts w:ascii="Garamond" w:hAnsi="Garamond"/>
          <w:sz w:val="22"/>
          <w:szCs w:val="22"/>
          <w:lang w:val="es-ES_tradnl"/>
        </w:rPr>
        <w:t xml:space="preserve"> 6 (</w:t>
      </w:r>
      <w:proofErr w:type="spellStart"/>
      <w:r w:rsidR="0032214D" w:rsidRPr="0032214D">
        <w:rPr>
          <w:rFonts w:ascii="Garamond" w:hAnsi="Garamond"/>
          <w:sz w:val="22"/>
          <w:szCs w:val="22"/>
          <w:lang w:val="es-ES_tradnl"/>
        </w:rPr>
        <w:t>Allaria</w:t>
      </w:r>
      <w:proofErr w:type="spellEnd"/>
      <w:r w:rsidR="0032214D" w:rsidRPr="0032214D">
        <w:rPr>
          <w:rFonts w:ascii="Garamond" w:hAnsi="Garamond"/>
          <w:sz w:val="22"/>
          <w:szCs w:val="22"/>
          <w:lang w:val="es-ES_tradnl"/>
        </w:rPr>
        <w:t xml:space="preserve"> S.A.)</w:t>
      </w:r>
      <w:r w:rsidRPr="00042B5C">
        <w:rPr>
          <w:rFonts w:ascii="Garamond" w:hAnsi="Garamond"/>
          <w:sz w:val="22"/>
          <w:szCs w:val="22"/>
          <w:lang w:val="es-ES_tradnl"/>
        </w:rPr>
        <w:t xml:space="preserve"> el importe en Pesos que corresponda para integrar las </w:t>
      </w:r>
      <w:r w:rsidR="003359CC">
        <w:rPr>
          <w:rFonts w:ascii="Garamond" w:hAnsi="Garamond"/>
          <w:sz w:val="22"/>
          <w:szCs w:val="22"/>
          <w:lang w:val="es-ES_tradnl"/>
        </w:rPr>
        <w:t>ON Pyme CNV Garantizada Serie II</w:t>
      </w:r>
      <w:r w:rsidRPr="00042B5C">
        <w:rPr>
          <w:rFonts w:ascii="Garamond" w:hAnsi="Garamond"/>
          <w:sz w:val="22"/>
          <w:szCs w:val="22"/>
          <w:lang w:val="es-ES_tradnl"/>
        </w:rPr>
        <w:t xml:space="preserve"> Clase A que le hayan sido adjudicadas, proviniendo los mismos de una cuenta bancaria abierta en una entidad financiera local</w:t>
      </w:r>
      <w:r w:rsidRPr="00042B5C">
        <w:rPr>
          <w:rFonts w:ascii="Garamond" w:hAnsi="Garamond"/>
          <w:i/>
          <w:sz w:val="22"/>
          <w:szCs w:val="22"/>
          <w:lang w:val="es-ES_tradnl"/>
        </w:rPr>
        <w:t>.</w:t>
      </w:r>
    </w:p>
    <w:p w14:paraId="052EB80D" w14:textId="77777777" w:rsidR="001C3FFB" w:rsidRPr="00042B5C" w:rsidRDefault="001C3FFB" w:rsidP="001C3FFB">
      <w:pPr>
        <w:ind w:right="-271"/>
        <w:jc w:val="both"/>
        <w:rPr>
          <w:rFonts w:ascii="Garamond" w:hAnsi="Garamond"/>
          <w:sz w:val="22"/>
          <w:szCs w:val="22"/>
          <w:lang w:val="es-ES_tradnl"/>
        </w:rPr>
      </w:pPr>
    </w:p>
    <w:p w14:paraId="6C579101" w14:textId="53B2CD6E" w:rsidR="001C3FFB" w:rsidRPr="00042B5C" w:rsidRDefault="001C3FFB" w:rsidP="001C3FFB">
      <w:pPr>
        <w:ind w:left="-142" w:right="-271"/>
        <w:jc w:val="both"/>
        <w:rPr>
          <w:rFonts w:ascii="Garamond" w:hAnsi="Garamond"/>
          <w:sz w:val="22"/>
          <w:szCs w:val="22"/>
          <w:lang w:val="es-ES_tradnl"/>
        </w:rPr>
      </w:pPr>
      <w:proofErr w:type="gramStart"/>
      <w:r w:rsidRPr="00042B5C">
        <w:rPr>
          <w:rFonts w:ascii="Garamond" w:hAnsi="Garamond"/>
          <w:sz w:val="22"/>
          <w:szCs w:val="22"/>
          <w:lang w:val="es-ES_tradnl"/>
        </w:rPr>
        <w:t>[  ]</w:t>
      </w:r>
      <w:proofErr w:type="gramEnd"/>
      <w:r w:rsidRPr="00042B5C">
        <w:rPr>
          <w:rFonts w:ascii="Garamond" w:hAnsi="Garamond"/>
          <w:sz w:val="22"/>
          <w:szCs w:val="22"/>
          <w:lang w:val="es-ES_tradnl"/>
        </w:rPr>
        <w:t xml:space="preserve"> OPCIÓN B: El Oferente tomará todas las medidas necesarias para que la integración y acreditación de las </w:t>
      </w:r>
      <w:r w:rsidR="003359CC">
        <w:rPr>
          <w:rFonts w:ascii="Garamond" w:hAnsi="Garamond"/>
          <w:sz w:val="22"/>
          <w:szCs w:val="22"/>
          <w:lang w:val="es-ES_tradnl"/>
        </w:rPr>
        <w:t>ON Pyme CNV Garantizada Serie II</w:t>
      </w:r>
      <w:r w:rsidRPr="00042B5C">
        <w:rPr>
          <w:rFonts w:ascii="Garamond" w:hAnsi="Garamond"/>
          <w:sz w:val="22"/>
          <w:szCs w:val="22"/>
          <w:lang w:val="es-ES_tradnl"/>
        </w:rPr>
        <w:t xml:space="preserve"> Clase A adjudicadas pueda concretarse a través de MAECLEAR y de acuerdo a sus procedimientos aplicables. </w:t>
      </w:r>
    </w:p>
    <w:p w14:paraId="7662BBBC" w14:textId="77777777" w:rsidR="001C3FFB" w:rsidRPr="00042B5C" w:rsidRDefault="001C3FFB" w:rsidP="001C3FFB">
      <w:pPr>
        <w:ind w:left="-142" w:right="-271"/>
        <w:jc w:val="both"/>
        <w:rPr>
          <w:rFonts w:ascii="Garamond" w:hAnsi="Garamond"/>
          <w:sz w:val="22"/>
          <w:szCs w:val="22"/>
          <w:lang w:val="es-ES_tradnl"/>
        </w:rPr>
      </w:pPr>
    </w:p>
    <w:p w14:paraId="44C91C8C" w14:textId="79FF8DB8" w:rsidR="001C3FFB" w:rsidRPr="00D506C0" w:rsidRDefault="003359CC" w:rsidP="001C3FFB">
      <w:pPr>
        <w:pStyle w:val="Prrafodelista"/>
        <w:numPr>
          <w:ilvl w:val="0"/>
          <w:numId w:val="4"/>
        </w:numPr>
        <w:ind w:right="-271"/>
        <w:jc w:val="both"/>
        <w:rPr>
          <w:rFonts w:ascii="Garamond" w:hAnsi="Garamond"/>
          <w:sz w:val="22"/>
          <w:szCs w:val="22"/>
          <w:lang w:val="it-IT"/>
        </w:rPr>
      </w:pPr>
      <w:r>
        <w:rPr>
          <w:rFonts w:ascii="Garamond" w:hAnsi="Garamond"/>
          <w:sz w:val="22"/>
          <w:szCs w:val="22"/>
          <w:u w:val="single"/>
          <w:lang w:val="it-IT"/>
        </w:rPr>
        <w:t>ON Pyme CNV Garantizada Serie II</w:t>
      </w:r>
      <w:r w:rsidR="001C3FFB" w:rsidRPr="00D506C0">
        <w:rPr>
          <w:rFonts w:ascii="Garamond" w:hAnsi="Garamond"/>
          <w:sz w:val="22"/>
          <w:szCs w:val="22"/>
          <w:u w:val="single"/>
          <w:lang w:val="it-IT"/>
        </w:rPr>
        <w:t xml:space="preserve"> Clase B</w:t>
      </w:r>
      <w:r w:rsidR="001C3FFB" w:rsidRPr="00D506C0">
        <w:rPr>
          <w:rFonts w:ascii="Garamond" w:hAnsi="Garamond"/>
          <w:sz w:val="22"/>
          <w:szCs w:val="22"/>
          <w:lang w:val="it-IT"/>
        </w:rPr>
        <w:t xml:space="preserve">: </w:t>
      </w:r>
    </w:p>
    <w:p w14:paraId="72590D6F" w14:textId="77777777" w:rsidR="001C3FFB" w:rsidRPr="00D506C0" w:rsidRDefault="001C3FFB" w:rsidP="001C3FFB">
      <w:pPr>
        <w:pStyle w:val="Prrafodelista"/>
        <w:ind w:left="1080" w:right="-14"/>
        <w:jc w:val="both"/>
        <w:rPr>
          <w:rFonts w:ascii="Garamond" w:hAnsi="Garamond"/>
          <w:sz w:val="22"/>
          <w:szCs w:val="22"/>
          <w:lang w:val="it-IT"/>
        </w:rPr>
      </w:pPr>
    </w:p>
    <w:p w14:paraId="5D654EB6" w14:textId="27E68851" w:rsidR="001C3FFB" w:rsidRPr="00042B5C" w:rsidRDefault="001C3FFB" w:rsidP="001C3FFB">
      <w:pPr>
        <w:ind w:left="-142" w:right="-271"/>
        <w:jc w:val="both"/>
        <w:rPr>
          <w:rFonts w:ascii="Garamond" w:hAnsi="Garamond"/>
          <w:i/>
          <w:sz w:val="22"/>
          <w:szCs w:val="22"/>
          <w:lang w:val="es-ES_tradnl"/>
        </w:rPr>
      </w:pPr>
      <w:proofErr w:type="gramStart"/>
      <w:r w:rsidRPr="00042B5C">
        <w:rPr>
          <w:rFonts w:ascii="Garamond" w:hAnsi="Garamond"/>
          <w:sz w:val="22"/>
          <w:szCs w:val="22"/>
          <w:lang w:val="es-ES_tradnl"/>
        </w:rPr>
        <w:t>[  ]</w:t>
      </w:r>
      <w:proofErr w:type="gramEnd"/>
      <w:r w:rsidRPr="00042B5C">
        <w:rPr>
          <w:rFonts w:ascii="Garamond" w:hAnsi="Garamond"/>
          <w:sz w:val="22"/>
          <w:szCs w:val="22"/>
          <w:lang w:val="es-ES_tradnl"/>
        </w:rPr>
        <w:t xml:space="preserve"> OPCIÓN A: El Oferente acreditará en su cuenta comitente en el Colocador Nro.</w:t>
      </w:r>
      <w:r w:rsidR="0032214D">
        <w:rPr>
          <w:rFonts w:ascii="Garamond" w:hAnsi="Garamond"/>
          <w:sz w:val="22"/>
          <w:szCs w:val="22"/>
          <w:lang w:val="es-ES_tradnl"/>
        </w:rPr>
        <w:t xml:space="preserve"> </w:t>
      </w:r>
      <w:r w:rsidR="0032214D" w:rsidRPr="0032214D">
        <w:rPr>
          <w:rFonts w:ascii="Garamond" w:hAnsi="Garamond"/>
          <w:sz w:val="22"/>
          <w:szCs w:val="22"/>
          <w:lang w:val="es-ES_tradnl"/>
        </w:rPr>
        <w:t xml:space="preserve">depositante </w:t>
      </w:r>
      <w:proofErr w:type="spellStart"/>
      <w:r w:rsidR="0032214D" w:rsidRPr="0032214D">
        <w:rPr>
          <w:rFonts w:ascii="Garamond" w:hAnsi="Garamond"/>
          <w:sz w:val="22"/>
          <w:szCs w:val="22"/>
          <w:lang w:val="es-ES_tradnl"/>
        </w:rPr>
        <w:t>N°</w:t>
      </w:r>
      <w:proofErr w:type="spellEnd"/>
      <w:r w:rsidR="0032214D" w:rsidRPr="0032214D">
        <w:rPr>
          <w:rFonts w:ascii="Garamond" w:hAnsi="Garamond"/>
          <w:sz w:val="22"/>
          <w:szCs w:val="22"/>
          <w:lang w:val="es-ES_tradnl"/>
        </w:rPr>
        <w:t xml:space="preserve"> 6 (</w:t>
      </w:r>
      <w:proofErr w:type="spellStart"/>
      <w:r w:rsidR="0032214D" w:rsidRPr="0032214D">
        <w:rPr>
          <w:rFonts w:ascii="Garamond" w:hAnsi="Garamond"/>
          <w:sz w:val="22"/>
          <w:szCs w:val="22"/>
          <w:lang w:val="es-ES_tradnl"/>
        </w:rPr>
        <w:t>Allaria</w:t>
      </w:r>
      <w:proofErr w:type="spellEnd"/>
      <w:r w:rsidR="0032214D" w:rsidRPr="0032214D">
        <w:rPr>
          <w:rFonts w:ascii="Garamond" w:hAnsi="Garamond"/>
          <w:sz w:val="22"/>
          <w:szCs w:val="22"/>
          <w:lang w:val="es-ES_tradnl"/>
        </w:rPr>
        <w:t xml:space="preserve"> S.A.)</w:t>
      </w:r>
      <w:r w:rsidRPr="00042B5C">
        <w:rPr>
          <w:rFonts w:ascii="Garamond" w:hAnsi="Garamond"/>
          <w:sz w:val="22"/>
          <w:szCs w:val="22"/>
          <w:lang w:val="es-ES_tradnl"/>
        </w:rPr>
        <w:t xml:space="preserve"> el importe en Pesos al Tipo de Cambio Inicial que corresponda para integrar las </w:t>
      </w:r>
      <w:r w:rsidR="003359CC">
        <w:rPr>
          <w:rFonts w:ascii="Garamond" w:hAnsi="Garamond"/>
          <w:sz w:val="22"/>
          <w:szCs w:val="22"/>
          <w:lang w:val="es-ES_tradnl"/>
        </w:rPr>
        <w:t>ON Pyme CNV Garantizada Serie II</w:t>
      </w:r>
      <w:r w:rsidRPr="00042B5C">
        <w:rPr>
          <w:rFonts w:ascii="Garamond" w:hAnsi="Garamond"/>
          <w:sz w:val="22"/>
          <w:szCs w:val="22"/>
          <w:lang w:val="es-ES_tradnl"/>
        </w:rPr>
        <w:t xml:space="preserve"> Clase B que le hayan sido adjudicadas, proviniendo los mismos de una cuenta bancaria abierta en una entidad financiera local</w:t>
      </w:r>
      <w:r w:rsidRPr="00042B5C">
        <w:rPr>
          <w:rFonts w:ascii="Garamond" w:hAnsi="Garamond"/>
          <w:i/>
          <w:sz w:val="22"/>
          <w:szCs w:val="22"/>
          <w:lang w:val="es-ES_tradnl"/>
        </w:rPr>
        <w:t>.</w:t>
      </w:r>
    </w:p>
    <w:p w14:paraId="128991D5" w14:textId="77777777" w:rsidR="001C3FFB" w:rsidRPr="00042B5C" w:rsidRDefault="001C3FFB" w:rsidP="001C3FFB">
      <w:pPr>
        <w:ind w:right="-271"/>
        <w:jc w:val="both"/>
        <w:rPr>
          <w:rFonts w:ascii="Garamond" w:hAnsi="Garamond"/>
          <w:sz w:val="22"/>
          <w:szCs w:val="22"/>
          <w:lang w:val="es-ES_tradnl"/>
        </w:rPr>
      </w:pPr>
    </w:p>
    <w:p w14:paraId="42AC5991" w14:textId="22F1839E" w:rsidR="001C3FFB" w:rsidRPr="00042B5C" w:rsidRDefault="001C3FFB" w:rsidP="001C3FFB">
      <w:pPr>
        <w:ind w:left="-142" w:right="-271"/>
        <w:jc w:val="both"/>
        <w:rPr>
          <w:rFonts w:ascii="Garamond" w:hAnsi="Garamond"/>
          <w:sz w:val="22"/>
          <w:szCs w:val="22"/>
          <w:lang w:val="es-ES_tradnl"/>
        </w:rPr>
      </w:pPr>
      <w:proofErr w:type="gramStart"/>
      <w:r w:rsidRPr="00042B5C">
        <w:rPr>
          <w:rFonts w:ascii="Garamond" w:hAnsi="Garamond"/>
          <w:sz w:val="22"/>
          <w:szCs w:val="22"/>
          <w:lang w:val="es-ES_tradnl"/>
        </w:rPr>
        <w:t>[  ]</w:t>
      </w:r>
      <w:proofErr w:type="gramEnd"/>
      <w:r w:rsidRPr="00042B5C">
        <w:rPr>
          <w:rFonts w:ascii="Garamond" w:hAnsi="Garamond"/>
          <w:sz w:val="22"/>
          <w:szCs w:val="22"/>
          <w:lang w:val="es-ES_tradnl"/>
        </w:rPr>
        <w:t xml:space="preserve"> OPCIÓN B: El Oferente tomará todas las medidas necesarias para que la integración y acreditación de las </w:t>
      </w:r>
      <w:r w:rsidR="003359CC">
        <w:rPr>
          <w:rFonts w:ascii="Garamond" w:hAnsi="Garamond"/>
          <w:sz w:val="22"/>
          <w:szCs w:val="22"/>
          <w:lang w:val="es-ES_tradnl"/>
        </w:rPr>
        <w:t>ON Pyme CNV Garantizada Serie II</w:t>
      </w:r>
      <w:r w:rsidRPr="00042B5C">
        <w:rPr>
          <w:rFonts w:ascii="Garamond" w:hAnsi="Garamond"/>
          <w:sz w:val="22"/>
          <w:szCs w:val="22"/>
          <w:lang w:val="es-ES_tradnl"/>
        </w:rPr>
        <w:t xml:space="preserve"> Clase B adjudicadas pueda concretarse a través de MAECLEAR y de acuerdo a sus procedimientos aplicables. </w:t>
      </w:r>
    </w:p>
    <w:p w14:paraId="14E4BCE7" w14:textId="77777777" w:rsidR="001C3FFB" w:rsidRPr="00042B5C" w:rsidRDefault="001C3FFB" w:rsidP="003359CC">
      <w:pPr>
        <w:ind w:right="-271"/>
        <w:jc w:val="both"/>
        <w:rPr>
          <w:rFonts w:ascii="Garamond" w:hAnsi="Garamond"/>
          <w:sz w:val="22"/>
          <w:szCs w:val="22"/>
        </w:rPr>
      </w:pPr>
    </w:p>
    <w:p w14:paraId="262F984D" w14:textId="387157B1" w:rsidR="001C3FFB" w:rsidRPr="00042B5C" w:rsidRDefault="001C3FFB" w:rsidP="001C3FFB">
      <w:pPr>
        <w:ind w:right="-271"/>
        <w:jc w:val="both"/>
        <w:rPr>
          <w:rFonts w:ascii="Garamond" w:hAnsi="Garamond"/>
          <w:sz w:val="22"/>
          <w:szCs w:val="22"/>
          <w:lang w:val="es-AR"/>
        </w:rPr>
      </w:pPr>
      <w:r w:rsidRPr="00042B5C">
        <w:rPr>
          <w:rFonts w:ascii="Garamond" w:hAnsi="Garamond"/>
          <w:sz w:val="22"/>
          <w:szCs w:val="22"/>
          <w:lang w:val="es-AR"/>
        </w:rPr>
        <w:lastRenderedPageBreak/>
        <w:t xml:space="preserve">C. </w:t>
      </w:r>
      <w:r w:rsidRPr="00042B5C">
        <w:rPr>
          <w:rFonts w:ascii="Garamond" w:hAnsi="Garamond"/>
          <w:sz w:val="22"/>
          <w:szCs w:val="22"/>
          <w:u w:val="single"/>
          <w:lang w:val="es-AR"/>
        </w:rPr>
        <w:t>Adjudicación</w:t>
      </w:r>
      <w:r w:rsidRPr="00042B5C">
        <w:rPr>
          <w:rFonts w:ascii="Garamond" w:hAnsi="Garamond"/>
          <w:sz w:val="22"/>
          <w:szCs w:val="22"/>
          <w:lang w:val="es-AR"/>
        </w:rPr>
        <w:t>: Las adjudicaciones se efectuarán de acuerdo con el Sistema SIOPEL del MAE conforme al mecanismo de adjudicación descripto en la sección “</w:t>
      </w:r>
      <w:r w:rsidR="00BC6BD7" w:rsidRPr="00C45A21">
        <w:rPr>
          <w:rFonts w:ascii="Garamond" w:hAnsi="Garamond"/>
          <w:i/>
          <w:iCs/>
          <w:sz w:val="22"/>
          <w:szCs w:val="22"/>
          <w:lang w:val="es-AR"/>
        </w:rPr>
        <w:t>IV Plan de Distribución</w:t>
      </w:r>
      <w:r w:rsidRPr="00C45A21">
        <w:rPr>
          <w:rFonts w:ascii="Garamond" w:hAnsi="Garamond"/>
          <w:i/>
          <w:iCs/>
          <w:sz w:val="22"/>
          <w:szCs w:val="22"/>
          <w:lang w:val="es-AR"/>
        </w:rPr>
        <w:t>”</w:t>
      </w:r>
      <w:r w:rsidRPr="00042B5C">
        <w:rPr>
          <w:rFonts w:ascii="Garamond" w:hAnsi="Garamond"/>
          <w:sz w:val="22"/>
          <w:szCs w:val="22"/>
          <w:lang w:val="es-AR"/>
        </w:rPr>
        <w:t xml:space="preserve"> del Suplemento de Prospecto, el cual el Oferente declara conocer y aceptar.</w:t>
      </w:r>
    </w:p>
    <w:p w14:paraId="0AF28629" w14:textId="77777777" w:rsidR="001C3FFB" w:rsidRPr="00042B5C" w:rsidRDefault="001C3FFB" w:rsidP="001C3FFB">
      <w:pPr>
        <w:ind w:right="-271"/>
        <w:jc w:val="both"/>
        <w:rPr>
          <w:rFonts w:ascii="Garamond" w:hAnsi="Garamond"/>
          <w:smallCaps/>
          <w:sz w:val="22"/>
          <w:szCs w:val="22"/>
          <w:lang w:val="es-AR"/>
        </w:rPr>
      </w:pPr>
    </w:p>
    <w:p w14:paraId="1511919D" w14:textId="7BC35CE4" w:rsidR="001C3FFB" w:rsidRPr="00042B5C" w:rsidRDefault="001C3FFB" w:rsidP="001C3FFB">
      <w:pPr>
        <w:ind w:right="-271" w:firstLine="708"/>
        <w:jc w:val="both"/>
        <w:rPr>
          <w:rFonts w:ascii="Garamond" w:hAnsi="Garamond"/>
          <w:sz w:val="22"/>
          <w:szCs w:val="22"/>
          <w:lang w:val="es-AR"/>
        </w:rPr>
      </w:pPr>
      <w:r w:rsidRPr="00042B5C">
        <w:rPr>
          <w:rFonts w:ascii="Garamond" w:hAnsi="Garamond"/>
          <w:sz w:val="22"/>
          <w:szCs w:val="22"/>
          <w:lang w:val="es-AR"/>
        </w:rPr>
        <w:t xml:space="preserve">El Oferente transferirá al Colocador los fondos necesarios para integrar las </w:t>
      </w:r>
      <w:r w:rsidR="00E47147">
        <w:rPr>
          <w:rFonts w:ascii="Garamond" w:hAnsi="Garamond"/>
          <w:sz w:val="22"/>
          <w:szCs w:val="22"/>
          <w:lang w:val="es-AR"/>
        </w:rPr>
        <w:t>Obligaciones Negociables Pyme CNV Garantizada Serie II</w:t>
      </w:r>
      <w:r w:rsidR="00BC6BD7">
        <w:rPr>
          <w:rFonts w:ascii="Garamond" w:hAnsi="Garamond"/>
          <w:sz w:val="22"/>
          <w:szCs w:val="22"/>
          <w:lang w:val="es-AR"/>
        </w:rPr>
        <w:t>, de la clase que corresponda</w:t>
      </w:r>
      <w:r w:rsidR="00C45A21">
        <w:rPr>
          <w:rFonts w:ascii="Garamond" w:hAnsi="Garamond"/>
          <w:sz w:val="22"/>
          <w:szCs w:val="22"/>
          <w:lang w:val="es-AR"/>
        </w:rPr>
        <w:t>,</w:t>
      </w:r>
      <w:r w:rsidR="00BC6BD7">
        <w:rPr>
          <w:rFonts w:ascii="Garamond" w:hAnsi="Garamond"/>
          <w:sz w:val="22"/>
          <w:szCs w:val="22"/>
          <w:lang w:val="es-AR"/>
        </w:rPr>
        <w:t xml:space="preserve"> antes de las 15:00 horas de la Fecha de Emisión y Liquidación</w:t>
      </w:r>
      <w:r w:rsidRPr="00042B5C">
        <w:rPr>
          <w:rFonts w:ascii="Garamond" w:hAnsi="Garamond"/>
          <w:sz w:val="22"/>
          <w:szCs w:val="22"/>
          <w:lang w:val="es-AR"/>
        </w:rPr>
        <w:t xml:space="preserve">. En caso de que el Oferente no abonare el precio, mediante la forma de integración seleccionada en la presente y en la fecha correspondiente, el derecho del Oferente a recibir las </w:t>
      </w:r>
      <w:r w:rsidR="00E47147">
        <w:rPr>
          <w:rFonts w:ascii="Garamond" w:hAnsi="Garamond"/>
          <w:sz w:val="22"/>
          <w:szCs w:val="22"/>
          <w:lang w:val="es-AR"/>
        </w:rPr>
        <w:t>Obligaciones Negociables Pyme CNV Garantizada Serie II</w:t>
      </w:r>
      <w:r w:rsidRPr="00042B5C">
        <w:rPr>
          <w:rFonts w:ascii="Garamond" w:hAnsi="Garamond"/>
          <w:sz w:val="22"/>
          <w:szCs w:val="22"/>
          <w:lang w:val="es-AR"/>
        </w:rPr>
        <w:t xml:space="preserve"> que le hayan sido adjudicadas caducará automáticamente. La Emisora y el Colocador no asumen ningún tipo de responsabilidad por la falta de pago del precio de suscripción de las </w:t>
      </w:r>
      <w:r w:rsidR="00E47147">
        <w:rPr>
          <w:rFonts w:ascii="Garamond" w:hAnsi="Garamond"/>
          <w:sz w:val="22"/>
          <w:szCs w:val="22"/>
          <w:lang w:val="es-AR"/>
        </w:rPr>
        <w:t>Obligaciones Negociables Pyme CNV Garantizada Serie II</w:t>
      </w:r>
      <w:r w:rsidRPr="00042B5C">
        <w:rPr>
          <w:rFonts w:ascii="Garamond" w:hAnsi="Garamond"/>
          <w:sz w:val="22"/>
          <w:szCs w:val="22"/>
          <w:lang w:val="es-AR"/>
        </w:rPr>
        <w:t xml:space="preserve"> por parte del Oferente. </w:t>
      </w:r>
    </w:p>
    <w:p w14:paraId="5E0BE8C8" w14:textId="77777777" w:rsidR="001C3FFB" w:rsidRPr="00042B5C" w:rsidRDefault="001C3FFB" w:rsidP="001C3FFB">
      <w:pPr>
        <w:ind w:right="-271" w:firstLine="708"/>
        <w:jc w:val="both"/>
        <w:rPr>
          <w:rFonts w:ascii="Garamond" w:hAnsi="Garamond"/>
          <w:sz w:val="22"/>
          <w:szCs w:val="22"/>
          <w:lang w:val="es-AR"/>
        </w:rPr>
      </w:pPr>
    </w:p>
    <w:p w14:paraId="09EE3C11" w14:textId="668A919D" w:rsidR="001C3FFB" w:rsidRPr="00042B5C" w:rsidRDefault="001C3FFB" w:rsidP="001C3FFB">
      <w:pPr>
        <w:ind w:right="-271"/>
        <w:jc w:val="both"/>
        <w:rPr>
          <w:rFonts w:ascii="Garamond" w:hAnsi="Garamond"/>
          <w:sz w:val="22"/>
          <w:szCs w:val="22"/>
          <w:lang w:val="es-AR"/>
        </w:rPr>
      </w:pPr>
      <w:r w:rsidRPr="00042B5C">
        <w:rPr>
          <w:rFonts w:ascii="Garamond" w:hAnsi="Garamond"/>
          <w:sz w:val="22"/>
          <w:szCs w:val="22"/>
          <w:lang w:val="es-AR"/>
        </w:rPr>
        <w:t xml:space="preserve">D. </w:t>
      </w:r>
      <w:r w:rsidRPr="00042B5C">
        <w:rPr>
          <w:rFonts w:ascii="Garamond" w:hAnsi="Garamond"/>
          <w:sz w:val="22"/>
          <w:szCs w:val="22"/>
          <w:u w:val="single"/>
          <w:lang w:val="es-AR"/>
        </w:rPr>
        <w:t>Acreditación</w:t>
      </w:r>
      <w:r w:rsidRPr="00042B5C">
        <w:rPr>
          <w:rFonts w:ascii="Garamond" w:hAnsi="Garamond"/>
          <w:sz w:val="22"/>
          <w:szCs w:val="22"/>
          <w:lang w:val="es-AR"/>
        </w:rPr>
        <w:t xml:space="preserve">: Una vez efectuada la integración, en la Fecha de Emisión y Liquidación, el Colocador procederá a acreditar las </w:t>
      </w:r>
      <w:r w:rsidR="00E47147">
        <w:rPr>
          <w:rFonts w:ascii="Garamond" w:hAnsi="Garamond"/>
          <w:sz w:val="22"/>
          <w:szCs w:val="22"/>
          <w:lang w:val="es-AR"/>
        </w:rPr>
        <w:t>Obligaciones Negociables Pyme CNV Garantizada Serie II</w:t>
      </w:r>
      <w:r w:rsidRPr="00042B5C">
        <w:rPr>
          <w:rFonts w:ascii="Garamond" w:hAnsi="Garamond"/>
          <w:sz w:val="22"/>
          <w:szCs w:val="22"/>
          <w:lang w:val="es-AR"/>
        </w:rPr>
        <w:t xml:space="preserve"> emitidas a favor del Oferente en la cuenta en </w:t>
      </w:r>
      <w:proofErr w:type="gramStart"/>
      <w:r w:rsidRPr="00042B5C">
        <w:rPr>
          <w:rFonts w:ascii="Garamond" w:hAnsi="Garamond"/>
          <w:sz w:val="22"/>
          <w:szCs w:val="22"/>
          <w:lang w:val="es-AR"/>
        </w:rPr>
        <w:t>Caja</w:t>
      </w:r>
      <w:proofErr w:type="gramEnd"/>
      <w:r w:rsidRPr="00042B5C">
        <w:rPr>
          <w:rFonts w:ascii="Garamond" w:hAnsi="Garamond"/>
          <w:sz w:val="22"/>
          <w:szCs w:val="22"/>
          <w:lang w:val="es-AR"/>
        </w:rPr>
        <w:t xml:space="preserve"> de Valores S.A. (la </w:t>
      </w:r>
      <w:r w:rsidRPr="00C45A21">
        <w:rPr>
          <w:rFonts w:ascii="Garamond" w:hAnsi="Garamond"/>
          <w:sz w:val="22"/>
          <w:szCs w:val="22"/>
          <w:lang w:val="es-AR"/>
        </w:rPr>
        <w:t>“Caja de Valores</w:t>
      </w:r>
      <w:r w:rsidRPr="00042B5C">
        <w:rPr>
          <w:rFonts w:ascii="Garamond" w:hAnsi="Garamond"/>
          <w:sz w:val="22"/>
          <w:szCs w:val="22"/>
          <w:lang w:val="es-AR"/>
        </w:rPr>
        <w:t xml:space="preserve">”) que se detalla más arriba. En caso de que el Oferente no abonare el precio de suscripción mediante la integración en efectivo, el derecho del Oferente a recibir las </w:t>
      </w:r>
      <w:r w:rsidR="00E47147">
        <w:rPr>
          <w:rFonts w:ascii="Garamond" w:hAnsi="Garamond"/>
          <w:sz w:val="22"/>
          <w:szCs w:val="22"/>
          <w:lang w:val="es-AR"/>
        </w:rPr>
        <w:t>Obligaciones Negociables Pyme CNV Garantizada Serie II</w:t>
      </w:r>
      <w:r w:rsidRPr="00042B5C">
        <w:rPr>
          <w:rFonts w:ascii="Garamond" w:hAnsi="Garamond"/>
          <w:sz w:val="22"/>
          <w:szCs w:val="22"/>
          <w:lang w:val="es-AR"/>
        </w:rPr>
        <w:t xml:space="preserve"> que le hayan sido adjudicadas caducará automáticamente.</w:t>
      </w:r>
    </w:p>
    <w:p w14:paraId="138311E0" w14:textId="77777777" w:rsidR="001C3FFB" w:rsidRPr="00042B5C" w:rsidRDefault="001C3FFB" w:rsidP="001C3FFB">
      <w:pPr>
        <w:ind w:right="-271"/>
        <w:jc w:val="both"/>
        <w:rPr>
          <w:rFonts w:ascii="Garamond" w:hAnsi="Garamond"/>
          <w:sz w:val="22"/>
          <w:szCs w:val="22"/>
          <w:lang w:val="es-AR"/>
        </w:rPr>
      </w:pPr>
    </w:p>
    <w:p w14:paraId="26516C9C" w14:textId="77777777" w:rsidR="001C3FFB" w:rsidRPr="00042B5C" w:rsidRDefault="001C3FFB" w:rsidP="001C3FFB">
      <w:pPr>
        <w:ind w:right="-271"/>
        <w:jc w:val="both"/>
        <w:rPr>
          <w:rFonts w:ascii="Garamond" w:hAnsi="Garamond"/>
          <w:sz w:val="22"/>
          <w:szCs w:val="22"/>
          <w:u w:val="single"/>
          <w:lang w:val="es-AR"/>
        </w:rPr>
      </w:pPr>
      <w:r w:rsidRPr="00042B5C">
        <w:rPr>
          <w:rFonts w:ascii="Garamond" w:hAnsi="Garamond"/>
          <w:sz w:val="22"/>
          <w:szCs w:val="22"/>
          <w:lang w:val="es-AR"/>
        </w:rPr>
        <w:t xml:space="preserve">E. </w:t>
      </w:r>
      <w:r w:rsidRPr="00042B5C">
        <w:rPr>
          <w:rFonts w:ascii="Garamond" w:hAnsi="Garamond"/>
          <w:sz w:val="22"/>
          <w:szCs w:val="22"/>
          <w:u w:val="single"/>
          <w:lang w:val="es-AR"/>
        </w:rPr>
        <w:t>Manifestaciones del Oferente</w:t>
      </w:r>
      <w:r w:rsidRPr="00042B5C">
        <w:rPr>
          <w:rFonts w:ascii="Garamond" w:hAnsi="Garamond"/>
          <w:sz w:val="22"/>
          <w:szCs w:val="22"/>
          <w:lang w:val="es-AR"/>
        </w:rPr>
        <w:t>:</w:t>
      </w:r>
    </w:p>
    <w:p w14:paraId="1CC052EC" w14:textId="77777777" w:rsidR="001C3FFB" w:rsidRPr="00042B5C" w:rsidRDefault="001C3FFB" w:rsidP="001C3FFB">
      <w:pPr>
        <w:ind w:right="-271"/>
        <w:jc w:val="both"/>
        <w:rPr>
          <w:rFonts w:ascii="Garamond" w:hAnsi="Garamond"/>
          <w:sz w:val="22"/>
          <w:szCs w:val="22"/>
          <w:u w:val="single"/>
          <w:lang w:val="es-AR"/>
        </w:rPr>
      </w:pPr>
    </w:p>
    <w:p w14:paraId="1939EEB2" w14:textId="278ABC39" w:rsidR="001C3FFB" w:rsidRPr="00042B5C" w:rsidRDefault="001C3FFB" w:rsidP="001C3FFB">
      <w:pPr>
        <w:ind w:right="-271"/>
        <w:jc w:val="both"/>
        <w:rPr>
          <w:rFonts w:ascii="Garamond" w:hAnsi="Garamond"/>
          <w:sz w:val="22"/>
          <w:szCs w:val="22"/>
          <w:u w:val="single"/>
          <w:lang w:val="es-AR"/>
        </w:rPr>
      </w:pPr>
      <w:r w:rsidRPr="00042B5C">
        <w:rPr>
          <w:rFonts w:ascii="Garamond" w:hAnsi="Garamond"/>
          <w:sz w:val="22"/>
          <w:szCs w:val="22"/>
          <w:lang w:val="es-AR"/>
        </w:rPr>
        <w:t>(i)</w:t>
      </w:r>
      <w:r w:rsidRPr="00042B5C">
        <w:rPr>
          <w:rFonts w:ascii="Garamond" w:hAnsi="Garamond"/>
          <w:sz w:val="22"/>
          <w:szCs w:val="22"/>
          <w:lang w:val="es-AR"/>
        </w:rPr>
        <w:tab/>
      </w:r>
      <w:r w:rsidRPr="00042B5C">
        <w:rPr>
          <w:rFonts w:ascii="Garamond" w:hAnsi="Garamond"/>
          <w:sz w:val="22"/>
          <w:szCs w:val="22"/>
        </w:rPr>
        <w:t xml:space="preserve">El </w:t>
      </w:r>
      <w:r w:rsidRPr="00042B5C">
        <w:rPr>
          <w:rFonts w:ascii="Garamond" w:hAnsi="Garamond"/>
          <w:sz w:val="22"/>
          <w:szCs w:val="22"/>
          <w:lang w:val="es-AR"/>
        </w:rPr>
        <w:t xml:space="preserve">Oferente </w:t>
      </w:r>
      <w:r w:rsidRPr="00042B5C">
        <w:rPr>
          <w:rFonts w:ascii="Garamond" w:hAnsi="Garamond"/>
          <w:sz w:val="22"/>
          <w:szCs w:val="22"/>
        </w:rPr>
        <w:t xml:space="preserve">acepta que la Emisora, con la colaboración del Colocador, en base a la información ingresada al Sistema SIOPEL, determinará el monto total de las </w:t>
      </w:r>
      <w:r w:rsidR="00E47147">
        <w:rPr>
          <w:rFonts w:ascii="Garamond" w:hAnsi="Garamond"/>
          <w:sz w:val="22"/>
          <w:szCs w:val="22"/>
        </w:rPr>
        <w:t>Obligaciones Negociables Pyme CNV Garantizada Serie II</w:t>
      </w:r>
      <w:r w:rsidRPr="00042B5C">
        <w:rPr>
          <w:rFonts w:ascii="Garamond" w:hAnsi="Garamond"/>
          <w:sz w:val="22"/>
          <w:szCs w:val="22"/>
        </w:rPr>
        <w:t xml:space="preserve"> a ser emitido, el Margen de Corte para las </w:t>
      </w:r>
      <w:r w:rsidR="003359CC">
        <w:rPr>
          <w:rFonts w:ascii="Garamond" w:hAnsi="Garamond"/>
          <w:sz w:val="22"/>
          <w:szCs w:val="22"/>
        </w:rPr>
        <w:t>ON Pyme CNV Garantizada Serie II</w:t>
      </w:r>
      <w:r w:rsidRPr="00042B5C">
        <w:rPr>
          <w:rFonts w:ascii="Garamond" w:hAnsi="Garamond"/>
          <w:sz w:val="22"/>
          <w:szCs w:val="22"/>
        </w:rPr>
        <w:t xml:space="preserve"> Clase A</w:t>
      </w:r>
      <w:r w:rsidR="003359CC">
        <w:rPr>
          <w:rFonts w:ascii="Garamond" w:hAnsi="Garamond"/>
          <w:sz w:val="22"/>
          <w:szCs w:val="22"/>
        </w:rPr>
        <w:t xml:space="preserve"> </w:t>
      </w:r>
      <w:r w:rsidR="00C43567">
        <w:rPr>
          <w:rFonts w:ascii="Garamond" w:hAnsi="Garamond"/>
          <w:sz w:val="22"/>
          <w:szCs w:val="22"/>
        </w:rPr>
        <w:t xml:space="preserve">y la Tasa Fija de Corte </w:t>
      </w:r>
      <w:r w:rsidRPr="00042B5C">
        <w:rPr>
          <w:rFonts w:ascii="Garamond" w:hAnsi="Garamond"/>
          <w:sz w:val="22"/>
          <w:szCs w:val="22"/>
        </w:rPr>
        <w:t xml:space="preserve"> de las ON  </w:t>
      </w:r>
      <w:r w:rsidR="009C6A74" w:rsidRPr="009C6A74">
        <w:rPr>
          <w:rFonts w:ascii="Garamond" w:hAnsi="Garamond"/>
          <w:sz w:val="22"/>
          <w:szCs w:val="22"/>
        </w:rPr>
        <w:t>Pyme CNV Garantizada Serie II</w:t>
      </w:r>
      <w:r w:rsidRPr="00042B5C">
        <w:rPr>
          <w:rFonts w:ascii="Garamond" w:hAnsi="Garamond"/>
          <w:sz w:val="22"/>
          <w:szCs w:val="22"/>
        </w:rPr>
        <w:t xml:space="preserve"> Clase </w:t>
      </w:r>
      <w:r w:rsidR="003359CC">
        <w:rPr>
          <w:rFonts w:ascii="Garamond" w:hAnsi="Garamond"/>
          <w:sz w:val="22"/>
          <w:szCs w:val="22"/>
        </w:rPr>
        <w:t>B</w:t>
      </w:r>
      <w:r w:rsidRPr="00042B5C">
        <w:rPr>
          <w:rFonts w:ascii="Garamond" w:hAnsi="Garamond"/>
          <w:sz w:val="22"/>
          <w:szCs w:val="22"/>
        </w:rPr>
        <w:t xml:space="preserve"> y los demás datos que pudieran ser necesarios, en su caso, para todas las Órdenes de Compra aceptadas, conforme con lo establecido en la Sección “</w:t>
      </w:r>
      <w:bookmarkStart w:id="0" w:name="_Toc7184514"/>
      <w:bookmarkStart w:id="1" w:name="_Toc7184530"/>
      <w:r w:rsidRPr="00042B5C">
        <w:rPr>
          <w:rFonts w:ascii="Garamond" w:hAnsi="Garamond"/>
          <w:i/>
          <w:sz w:val="22"/>
          <w:szCs w:val="22"/>
          <w:lang w:val="es-AR"/>
        </w:rPr>
        <w:t>Plan de Distribución</w:t>
      </w:r>
      <w:bookmarkEnd w:id="0"/>
      <w:bookmarkEnd w:id="1"/>
      <w:r w:rsidRPr="00042B5C">
        <w:rPr>
          <w:rFonts w:ascii="Garamond" w:hAnsi="Garamond"/>
          <w:sz w:val="22"/>
          <w:szCs w:val="22"/>
        </w:rPr>
        <w:t>” del</w:t>
      </w:r>
      <w:r w:rsidRPr="00042B5C">
        <w:rPr>
          <w:rFonts w:ascii="Garamond" w:hAnsi="Garamond"/>
          <w:sz w:val="22"/>
          <w:szCs w:val="22"/>
          <w:lang w:val="es-AR"/>
        </w:rPr>
        <w:t xml:space="preserve"> Suplemento de Prospecto, el cual el Oferente declara conocer y aceptar.</w:t>
      </w:r>
    </w:p>
    <w:p w14:paraId="5E86D6AA" w14:textId="77777777" w:rsidR="001C3FFB" w:rsidRPr="00042B5C" w:rsidRDefault="001C3FFB" w:rsidP="001C3FFB">
      <w:pPr>
        <w:ind w:right="-271"/>
        <w:jc w:val="both"/>
        <w:rPr>
          <w:rFonts w:ascii="Garamond" w:hAnsi="Garamond"/>
          <w:sz w:val="22"/>
          <w:szCs w:val="22"/>
          <w:lang w:val="es-AR"/>
        </w:rPr>
      </w:pPr>
    </w:p>
    <w:p w14:paraId="75E613D7" w14:textId="17A1BA1A" w:rsidR="001C3FFB" w:rsidRPr="00042B5C" w:rsidRDefault="001C3FFB" w:rsidP="001C3FFB">
      <w:pPr>
        <w:ind w:right="-271"/>
        <w:jc w:val="both"/>
        <w:rPr>
          <w:rFonts w:ascii="Garamond" w:hAnsi="Garamond"/>
          <w:sz w:val="22"/>
          <w:szCs w:val="22"/>
        </w:rPr>
      </w:pPr>
      <w:r w:rsidRPr="00042B5C">
        <w:rPr>
          <w:rFonts w:ascii="Garamond" w:hAnsi="Garamond"/>
          <w:sz w:val="22"/>
          <w:szCs w:val="22"/>
          <w:lang w:val="es-AR"/>
        </w:rPr>
        <w:t>(</w:t>
      </w:r>
      <w:proofErr w:type="spellStart"/>
      <w:r w:rsidRPr="00042B5C">
        <w:rPr>
          <w:rFonts w:ascii="Garamond" w:hAnsi="Garamond"/>
          <w:sz w:val="22"/>
          <w:szCs w:val="22"/>
          <w:lang w:val="es-AR"/>
        </w:rPr>
        <w:t>ii</w:t>
      </w:r>
      <w:proofErr w:type="spellEnd"/>
      <w:r w:rsidRPr="00042B5C">
        <w:rPr>
          <w:rFonts w:ascii="Garamond" w:hAnsi="Garamond"/>
          <w:sz w:val="22"/>
          <w:szCs w:val="22"/>
          <w:lang w:val="es-AR"/>
        </w:rPr>
        <w:t>)</w:t>
      </w:r>
      <w:r w:rsidRPr="00042B5C">
        <w:rPr>
          <w:rFonts w:ascii="Garamond" w:hAnsi="Garamond"/>
          <w:sz w:val="22"/>
          <w:szCs w:val="22"/>
          <w:lang w:val="es-AR"/>
        </w:rPr>
        <w:tab/>
        <w:t>El Oferente</w:t>
      </w:r>
      <w:r w:rsidRPr="00042B5C" w:rsidDel="000634A8">
        <w:rPr>
          <w:rFonts w:ascii="Garamond" w:hAnsi="Garamond"/>
          <w:sz w:val="22"/>
          <w:szCs w:val="22"/>
          <w:lang w:val="es-AR"/>
        </w:rPr>
        <w:t xml:space="preserve"> </w:t>
      </w:r>
      <w:r w:rsidRPr="00042B5C">
        <w:rPr>
          <w:rFonts w:ascii="Garamond" w:hAnsi="Garamond"/>
          <w:sz w:val="22"/>
          <w:szCs w:val="22"/>
          <w:lang w:val="es-AR"/>
        </w:rPr>
        <w:t>manifiesta con carácter de declaración jurada: (a) que ha recibido copia íntegra de los Documentos de la Oferta; , incluyendo, sin limitación, la información sobre el Período de Difusión y el Período de Licitación,</w:t>
      </w:r>
      <w:r w:rsidRPr="00042B5C">
        <w:rPr>
          <w:rFonts w:ascii="Garamond" w:hAnsi="Garamond"/>
          <w:sz w:val="22"/>
          <w:szCs w:val="22"/>
        </w:rPr>
        <w:t xml:space="preserve"> </w:t>
      </w:r>
      <w:r w:rsidRPr="00042B5C">
        <w:rPr>
          <w:rFonts w:ascii="Garamond" w:hAnsi="Garamond"/>
          <w:sz w:val="22"/>
          <w:szCs w:val="22"/>
          <w:lang w:val="es-AR"/>
        </w:rPr>
        <w:t>(b) que ha sido informado por el Colocador de la metodología aplicable a la presente Orden de Compra</w:t>
      </w:r>
      <w:r w:rsidRPr="00042B5C">
        <w:rPr>
          <w:rFonts w:ascii="Garamond" w:hAnsi="Garamond"/>
          <w:sz w:val="22"/>
          <w:szCs w:val="22"/>
        </w:rPr>
        <w:t>;</w:t>
      </w:r>
      <w:r w:rsidR="00F745F4">
        <w:rPr>
          <w:rFonts w:ascii="Garamond" w:hAnsi="Garamond"/>
          <w:sz w:val="22"/>
          <w:szCs w:val="22"/>
        </w:rPr>
        <w:t xml:space="preserve"> </w:t>
      </w:r>
      <w:r w:rsidRPr="00042B5C">
        <w:rPr>
          <w:rFonts w:ascii="Garamond" w:hAnsi="Garamond"/>
          <w:sz w:val="22"/>
          <w:szCs w:val="22"/>
        </w:rPr>
        <w:t xml:space="preserve">(c) que conoce y entiende íntegra y acabadamente el contenido de los Documentos de la Oferta, las normas y resoluciones complementarias que regulan la presente </w:t>
      </w:r>
      <w:r w:rsidRPr="00042B5C">
        <w:rPr>
          <w:rFonts w:ascii="Garamond" w:hAnsi="Garamond"/>
          <w:sz w:val="22"/>
          <w:szCs w:val="22"/>
          <w:lang w:val="es-AR"/>
        </w:rPr>
        <w:t>Orden de Compra</w:t>
      </w:r>
      <w:r w:rsidRPr="00042B5C">
        <w:rPr>
          <w:rFonts w:ascii="Garamond" w:hAnsi="Garamond"/>
          <w:sz w:val="22"/>
          <w:szCs w:val="22"/>
        </w:rPr>
        <w:t xml:space="preserve">, así como sus condiciones y limitaciones; (d) que entiende las características de los términos y condiciones de las </w:t>
      </w:r>
      <w:r w:rsidR="00E47147">
        <w:rPr>
          <w:rFonts w:ascii="Garamond" w:hAnsi="Garamond"/>
          <w:sz w:val="22"/>
          <w:szCs w:val="22"/>
        </w:rPr>
        <w:t>Obligaciones Negociables Pyme CNV Garantizada Serie II</w:t>
      </w:r>
      <w:r w:rsidRPr="00042B5C">
        <w:rPr>
          <w:rFonts w:ascii="Garamond" w:hAnsi="Garamond"/>
          <w:sz w:val="22"/>
          <w:szCs w:val="22"/>
        </w:rPr>
        <w:t xml:space="preserve"> y demás términos y condiciones previstos en los Documentos de la Oferta, en especial todo lo consignado en las secciones </w:t>
      </w:r>
      <w:r w:rsidRPr="00042B5C">
        <w:rPr>
          <w:rFonts w:ascii="Garamond" w:hAnsi="Garamond"/>
          <w:i/>
          <w:sz w:val="22"/>
          <w:szCs w:val="22"/>
        </w:rPr>
        <w:t>“Plan de Distribución”</w:t>
      </w:r>
      <w:r w:rsidR="00F745F4">
        <w:rPr>
          <w:rFonts w:ascii="Garamond" w:hAnsi="Garamond"/>
          <w:i/>
          <w:sz w:val="22"/>
          <w:szCs w:val="22"/>
        </w:rPr>
        <w:t xml:space="preserve"> </w:t>
      </w:r>
      <w:r w:rsidRPr="00042B5C">
        <w:rPr>
          <w:rFonts w:ascii="Garamond" w:hAnsi="Garamond"/>
          <w:i/>
          <w:sz w:val="22"/>
          <w:szCs w:val="22"/>
        </w:rPr>
        <w:t xml:space="preserve"> </w:t>
      </w:r>
      <w:r w:rsidRPr="00042B5C">
        <w:rPr>
          <w:rFonts w:ascii="Garamond" w:hAnsi="Garamond"/>
          <w:sz w:val="22"/>
          <w:szCs w:val="22"/>
        </w:rPr>
        <w:t>del Suplemento de Prospecto, adhiriendo y declarando conocer, a través de la suscripción de la presente y a los efectos del cumplimiento de lo dispuesto por el Capítulo V, Sección II, de las normas de la CNV (las  “</w:t>
      </w:r>
      <w:r w:rsidRPr="00042B5C">
        <w:rPr>
          <w:rFonts w:ascii="Garamond" w:hAnsi="Garamond"/>
          <w:sz w:val="22"/>
          <w:szCs w:val="22"/>
          <w:u w:val="single"/>
        </w:rPr>
        <w:t>Normas de la CNV</w:t>
      </w:r>
      <w:r w:rsidRPr="00042B5C">
        <w:rPr>
          <w:rFonts w:ascii="Garamond" w:hAnsi="Garamond"/>
          <w:sz w:val="22"/>
          <w:szCs w:val="22"/>
        </w:rPr>
        <w:t xml:space="preserve">”) (Nuevo Texto Aprobado por Resolución General </w:t>
      </w:r>
      <w:proofErr w:type="spellStart"/>
      <w:r w:rsidRPr="00042B5C">
        <w:rPr>
          <w:rFonts w:ascii="Garamond" w:hAnsi="Garamond"/>
          <w:sz w:val="22"/>
          <w:szCs w:val="22"/>
        </w:rPr>
        <w:t>N°</w:t>
      </w:r>
      <w:proofErr w:type="spellEnd"/>
      <w:r w:rsidRPr="00042B5C">
        <w:rPr>
          <w:rFonts w:ascii="Garamond" w:hAnsi="Garamond"/>
          <w:sz w:val="22"/>
          <w:szCs w:val="22"/>
        </w:rPr>
        <w:t xml:space="preserve"> 622/2013, y junto con sus actualizaciones y modificaciones), la totalidad de la información contenida en los Documentos de la Oferta, los cuales contienen en forma detallada una descripción de dichos términos y condiciones; (e) que entiende el alcance de la exposición al riesgo con relación a la inversión en las </w:t>
      </w:r>
      <w:r w:rsidR="00E47147">
        <w:rPr>
          <w:rFonts w:ascii="Garamond" w:hAnsi="Garamond"/>
          <w:sz w:val="22"/>
          <w:szCs w:val="22"/>
        </w:rPr>
        <w:t>Obligaciones Negociables Pyme CNV Garantizada Serie II</w:t>
      </w:r>
      <w:r w:rsidRPr="00042B5C">
        <w:rPr>
          <w:rFonts w:ascii="Garamond" w:hAnsi="Garamond"/>
          <w:sz w:val="22"/>
          <w:szCs w:val="22"/>
        </w:rPr>
        <w:t xml:space="preserve">, y que teniendo en cuenta sus propias circunstancias y condición financiera, ha tomado todos los recaudos que razonablemente ha estimado necesarios antes de realizar la misma, en tal sentido, al tomar la decisión de suscribir las </w:t>
      </w:r>
      <w:r w:rsidR="00E47147">
        <w:rPr>
          <w:rFonts w:ascii="Garamond" w:hAnsi="Garamond"/>
          <w:sz w:val="22"/>
          <w:szCs w:val="22"/>
        </w:rPr>
        <w:t>Obligaciones Negociables Pyme CNV Garantizada Serie II</w:t>
      </w:r>
      <w:r w:rsidRPr="00042B5C">
        <w:rPr>
          <w:rFonts w:ascii="Garamond" w:hAnsi="Garamond"/>
          <w:sz w:val="22"/>
          <w:szCs w:val="22"/>
        </w:rPr>
        <w:t xml:space="preserve">, se ha basado en su propio análisis de aquellos títulos, incluyendo los beneficios y riesgos involucrados en relación con la Emisora, las </w:t>
      </w:r>
      <w:r w:rsidR="00E47147">
        <w:rPr>
          <w:rFonts w:ascii="Garamond" w:hAnsi="Garamond"/>
          <w:sz w:val="22"/>
          <w:szCs w:val="22"/>
        </w:rPr>
        <w:t>Obligaciones Negociables Pyme CNV Garantizada Serie II</w:t>
      </w:r>
      <w:r w:rsidRPr="00042B5C">
        <w:rPr>
          <w:rFonts w:ascii="Garamond" w:hAnsi="Garamond"/>
          <w:sz w:val="22"/>
          <w:szCs w:val="22"/>
        </w:rPr>
        <w:t xml:space="preserve">, los Documentos de la Oferta y esta emisión, y considera que los mismos son adecuados a su nivel de entendimiento, perfil del inversor y tolerancia al riesgo, y que no ha recibido ningún tipo de asesoramiento legal, comercial, financiero, impositivo y/o de otro tipo por parte del Colocador y/o de cualquiera de sus empleados, agentes, directores y/o gerentes, y/o de cualquiera de sus sociedades controlantes, controladas, vinculadas o sujetas al control común (o de sus empleados, agentes, directores y/o gerentes), </w:t>
      </w:r>
      <w:r w:rsidRPr="00042B5C">
        <w:rPr>
          <w:rFonts w:ascii="Garamond" w:hAnsi="Garamond"/>
          <w:sz w:val="22"/>
          <w:szCs w:val="22"/>
          <w:lang w:val="es-AR"/>
        </w:rPr>
        <w:t xml:space="preserve">ni tampoco información o declaraciones sobre las </w:t>
      </w:r>
      <w:r w:rsidR="00E47147">
        <w:rPr>
          <w:rFonts w:ascii="Garamond" w:hAnsi="Garamond"/>
          <w:sz w:val="22"/>
          <w:szCs w:val="22"/>
          <w:lang w:val="es-AR"/>
        </w:rPr>
        <w:t>Obligaciones Negociables Pyme CNV Garantizada Serie II</w:t>
      </w:r>
      <w:r w:rsidRPr="00042B5C">
        <w:rPr>
          <w:rFonts w:ascii="Garamond" w:hAnsi="Garamond"/>
          <w:sz w:val="22"/>
          <w:szCs w:val="22"/>
          <w:lang w:val="es-AR"/>
        </w:rPr>
        <w:t xml:space="preserve"> y/o la Emisora que no estén </w:t>
      </w:r>
      <w:r w:rsidRPr="00042B5C">
        <w:rPr>
          <w:rFonts w:ascii="Garamond" w:hAnsi="Garamond"/>
          <w:sz w:val="22"/>
          <w:szCs w:val="22"/>
          <w:lang w:val="es-AR"/>
        </w:rPr>
        <w:lastRenderedPageBreak/>
        <w:t>contenidas en los Documentos de la Oferta,</w:t>
      </w:r>
      <w:r w:rsidRPr="00042B5C">
        <w:rPr>
          <w:rFonts w:ascii="Garamond" w:hAnsi="Garamond"/>
          <w:sz w:val="22"/>
          <w:szCs w:val="22"/>
        </w:rPr>
        <w:t xml:space="preserve"> razón por la cual también reconoce que la puesta a disposición de la presente por vía electrónica o en formato papel no implica ni será interpretado bajo ninguna circunstancia como una recomendación de compra o asesoramiento por parte del Colocador</w:t>
      </w:r>
      <w:r w:rsidRPr="005B5A17">
        <w:rPr>
          <w:sz w:val="20"/>
        </w:rPr>
        <w:t xml:space="preserve"> </w:t>
      </w:r>
      <w:r w:rsidRPr="00042B5C">
        <w:rPr>
          <w:rFonts w:ascii="Garamond" w:hAnsi="Garamond"/>
          <w:sz w:val="22"/>
          <w:szCs w:val="22"/>
        </w:rPr>
        <w:t xml:space="preserve">y/o de cualquiera de sus empleados, agentes, directores y/o gerentes, y/o de cualquiera de sus sociedades controlantes, controladas, vinculadas o sujetas al control común (o de sus empleados, agentes, directores y/o gerentes); (f) que la decisión de efectuar la presente </w:t>
      </w:r>
      <w:r w:rsidRPr="00042B5C">
        <w:rPr>
          <w:rFonts w:ascii="Garamond" w:hAnsi="Garamond"/>
          <w:sz w:val="22"/>
          <w:szCs w:val="22"/>
          <w:lang w:val="es-AR"/>
        </w:rPr>
        <w:t xml:space="preserve">Orden de Compra </w:t>
      </w:r>
      <w:r w:rsidRPr="00042B5C">
        <w:rPr>
          <w:rFonts w:ascii="Garamond" w:hAnsi="Garamond"/>
          <w:sz w:val="22"/>
          <w:szCs w:val="22"/>
        </w:rPr>
        <w:t xml:space="preserve">ha sido tomada en base a su propio análisis, y que la aceptación por parte del Colocador de la presente </w:t>
      </w:r>
      <w:r w:rsidRPr="00042B5C">
        <w:rPr>
          <w:rFonts w:ascii="Garamond" w:hAnsi="Garamond"/>
          <w:sz w:val="22"/>
          <w:szCs w:val="22"/>
          <w:lang w:val="es-AR"/>
        </w:rPr>
        <w:t>Orden</w:t>
      </w:r>
      <w:r w:rsidRPr="00042B5C" w:rsidDel="007404F3">
        <w:rPr>
          <w:rFonts w:ascii="Garamond" w:hAnsi="Garamond"/>
          <w:sz w:val="22"/>
          <w:szCs w:val="22"/>
          <w:lang w:val="es-AR"/>
        </w:rPr>
        <w:t xml:space="preserve"> </w:t>
      </w:r>
      <w:r w:rsidRPr="00042B5C">
        <w:rPr>
          <w:rFonts w:ascii="Garamond" w:hAnsi="Garamond"/>
          <w:sz w:val="22"/>
          <w:szCs w:val="22"/>
          <w:lang w:val="es-AR"/>
        </w:rPr>
        <w:t xml:space="preserve">de Compra </w:t>
      </w:r>
      <w:r w:rsidRPr="00042B5C">
        <w:rPr>
          <w:rFonts w:ascii="Garamond" w:hAnsi="Garamond"/>
          <w:sz w:val="22"/>
          <w:szCs w:val="22"/>
        </w:rPr>
        <w:t xml:space="preserve">no implica recomendación ni sugerencia de su parte a realizar la misma; (g) que </w:t>
      </w:r>
      <w:r w:rsidRPr="00042B5C">
        <w:rPr>
          <w:rFonts w:ascii="Garamond" w:hAnsi="Garamond"/>
          <w:sz w:val="22"/>
          <w:szCs w:val="22"/>
          <w:lang w:val="es-AR"/>
        </w:rPr>
        <w:t>el Colocador</w:t>
      </w:r>
      <w:r w:rsidRPr="00042B5C">
        <w:rPr>
          <w:rFonts w:ascii="Garamond" w:hAnsi="Garamond"/>
          <w:sz w:val="22"/>
          <w:szCs w:val="22"/>
        </w:rPr>
        <w:t xml:space="preserve"> no asume responsabilidad alguna, ni otorga garantía respecto de la tasa de interés, margen aplicable y el precio de suscripción que resulten del proceso de difusión, subasta pública y adjudicación, así como en el caso que por decisión gubernamental o normativa, se dejara sin efecto la presente </w:t>
      </w:r>
      <w:r w:rsidRPr="00042B5C">
        <w:rPr>
          <w:rFonts w:ascii="Garamond" w:hAnsi="Garamond"/>
          <w:sz w:val="22"/>
          <w:szCs w:val="22"/>
          <w:lang w:val="es-AR"/>
        </w:rPr>
        <w:t>Orden</w:t>
      </w:r>
      <w:r w:rsidRPr="00042B5C" w:rsidDel="007404F3">
        <w:rPr>
          <w:rFonts w:ascii="Garamond" w:hAnsi="Garamond"/>
          <w:sz w:val="22"/>
          <w:szCs w:val="22"/>
          <w:lang w:val="es-AR"/>
        </w:rPr>
        <w:t xml:space="preserve"> </w:t>
      </w:r>
      <w:r w:rsidRPr="00042B5C">
        <w:rPr>
          <w:rFonts w:ascii="Garamond" w:hAnsi="Garamond"/>
          <w:sz w:val="22"/>
          <w:szCs w:val="22"/>
          <w:lang w:val="es-AR"/>
        </w:rPr>
        <w:t>de Compra</w:t>
      </w:r>
      <w:r w:rsidRPr="00042B5C">
        <w:rPr>
          <w:rFonts w:ascii="Garamond" w:hAnsi="Garamond"/>
          <w:sz w:val="22"/>
          <w:szCs w:val="22"/>
        </w:rPr>
        <w:t>, la licitación, o alguna de las operaciones relacionadas con el Pro</w:t>
      </w:r>
      <w:r w:rsidR="00D672A3">
        <w:rPr>
          <w:rFonts w:ascii="Garamond" w:hAnsi="Garamond"/>
          <w:sz w:val="22"/>
          <w:szCs w:val="22"/>
        </w:rPr>
        <w:t>specto</w:t>
      </w:r>
      <w:r w:rsidRPr="00042B5C">
        <w:rPr>
          <w:rFonts w:ascii="Garamond" w:hAnsi="Garamond"/>
          <w:sz w:val="22"/>
          <w:szCs w:val="22"/>
        </w:rPr>
        <w:t xml:space="preserve">, los Documentos de la Oferta, o se modificara de forma tal la legislación en la materia que la presente se tornara de imposible cumplimiento; (h) que la </w:t>
      </w:r>
      <w:r w:rsidRPr="00042B5C">
        <w:rPr>
          <w:rFonts w:ascii="Garamond" w:hAnsi="Garamond"/>
          <w:sz w:val="22"/>
          <w:szCs w:val="22"/>
          <w:lang w:val="es-AR"/>
        </w:rPr>
        <w:t>Orden</w:t>
      </w:r>
      <w:r w:rsidRPr="00042B5C" w:rsidDel="007404F3">
        <w:rPr>
          <w:rFonts w:ascii="Garamond" w:hAnsi="Garamond"/>
          <w:sz w:val="22"/>
          <w:szCs w:val="22"/>
          <w:lang w:val="es-AR"/>
        </w:rPr>
        <w:t xml:space="preserve"> </w:t>
      </w:r>
      <w:r w:rsidRPr="00042B5C">
        <w:rPr>
          <w:rFonts w:ascii="Garamond" w:hAnsi="Garamond"/>
          <w:sz w:val="22"/>
          <w:szCs w:val="22"/>
          <w:lang w:val="es-AR"/>
        </w:rPr>
        <w:t xml:space="preserve">de Compra </w:t>
      </w:r>
      <w:r w:rsidRPr="00042B5C">
        <w:rPr>
          <w:rFonts w:ascii="Garamond" w:hAnsi="Garamond"/>
          <w:sz w:val="22"/>
          <w:szCs w:val="22"/>
        </w:rPr>
        <w:t xml:space="preserve">constituye una solicitud de compra; (i) que el Colocador podrá rechazar la presente </w:t>
      </w:r>
      <w:r w:rsidRPr="00042B5C">
        <w:rPr>
          <w:rFonts w:ascii="Garamond" w:hAnsi="Garamond"/>
          <w:sz w:val="22"/>
          <w:szCs w:val="22"/>
          <w:lang w:val="es-AR"/>
        </w:rPr>
        <w:t>Orden</w:t>
      </w:r>
      <w:r w:rsidRPr="00042B5C" w:rsidDel="007404F3">
        <w:rPr>
          <w:rFonts w:ascii="Garamond" w:hAnsi="Garamond"/>
          <w:sz w:val="22"/>
          <w:szCs w:val="22"/>
          <w:lang w:val="es-AR"/>
        </w:rPr>
        <w:t xml:space="preserve"> </w:t>
      </w:r>
      <w:r w:rsidRPr="00042B5C">
        <w:rPr>
          <w:rFonts w:ascii="Garamond" w:hAnsi="Garamond"/>
          <w:sz w:val="22"/>
          <w:szCs w:val="22"/>
          <w:lang w:val="es-AR"/>
        </w:rPr>
        <w:t xml:space="preserve">de Compra </w:t>
      </w:r>
      <w:r w:rsidRPr="00042B5C">
        <w:rPr>
          <w:rFonts w:ascii="Garamond" w:hAnsi="Garamond"/>
          <w:sz w:val="22"/>
          <w:szCs w:val="22"/>
        </w:rPr>
        <w:t>en caso que, según su opinión, pueda tratarse de una operación sospechosa en los términos de la Ley de Prevención de Lavado de Activos y Financiación del Terrorismo y modificatorias, y las resoluciones de la Unidad de Información Financiera (la “</w:t>
      </w:r>
      <w:r w:rsidRPr="00042B5C">
        <w:rPr>
          <w:rFonts w:ascii="Garamond" w:hAnsi="Garamond"/>
          <w:sz w:val="22"/>
          <w:szCs w:val="22"/>
          <w:u w:val="single"/>
        </w:rPr>
        <w:t>UIF</w:t>
      </w:r>
      <w:r w:rsidRPr="00042B5C">
        <w:rPr>
          <w:rFonts w:ascii="Garamond" w:hAnsi="Garamond"/>
          <w:sz w:val="22"/>
          <w:szCs w:val="22"/>
        </w:rPr>
        <w:t>”), la CNV y/o el Banco Central de la República A</w:t>
      </w:r>
      <w:bookmarkStart w:id="2" w:name="_Hlk7707125"/>
      <w:r w:rsidRPr="00042B5C">
        <w:rPr>
          <w:rFonts w:ascii="Garamond" w:hAnsi="Garamond"/>
          <w:sz w:val="22"/>
          <w:szCs w:val="22"/>
        </w:rPr>
        <w:t>rgentina (el “</w:t>
      </w:r>
      <w:r w:rsidRPr="00042B5C">
        <w:rPr>
          <w:rFonts w:ascii="Garamond" w:hAnsi="Garamond"/>
          <w:sz w:val="22"/>
          <w:szCs w:val="22"/>
          <w:u w:val="single"/>
        </w:rPr>
        <w:t>BCRA</w:t>
      </w:r>
      <w:r w:rsidRPr="00042B5C">
        <w:rPr>
          <w:rFonts w:ascii="Garamond" w:hAnsi="Garamond"/>
          <w:sz w:val="22"/>
          <w:szCs w:val="22"/>
        </w:rPr>
        <w:t>”); (j) que no se encuentra radicado en una jurisdicción</w:t>
      </w:r>
      <w:r w:rsidRPr="005B5A17">
        <w:t xml:space="preserve"> </w:t>
      </w:r>
      <w:r w:rsidRPr="00042B5C">
        <w:rPr>
          <w:rFonts w:ascii="Garamond" w:hAnsi="Garamond"/>
          <w:sz w:val="22"/>
          <w:szCs w:val="22"/>
        </w:rPr>
        <w:t xml:space="preserve">tiene domicilio o se encuentra radicado en una jurisdicción de un país, dominio, jurisdicción, territorio, estado asociado o régimen tributario especial no considerado “cooperante a los fines de la transparencia fiscal” o considerado de “baja o nula tributación” en los términos del tercer artículo sin número incorporado a continuación del Artículo 15 de la Ley del Impuesto a las Ganancias modificada por ley </w:t>
      </w:r>
      <w:proofErr w:type="spellStart"/>
      <w:r w:rsidRPr="00042B5C">
        <w:rPr>
          <w:rFonts w:ascii="Garamond" w:hAnsi="Garamond"/>
          <w:sz w:val="22"/>
          <w:szCs w:val="22"/>
        </w:rPr>
        <w:t>N°</w:t>
      </w:r>
      <w:proofErr w:type="spellEnd"/>
      <w:r w:rsidRPr="00042B5C">
        <w:rPr>
          <w:rFonts w:ascii="Garamond" w:hAnsi="Garamond"/>
          <w:sz w:val="22"/>
          <w:szCs w:val="22"/>
        </w:rPr>
        <w:t xml:space="preserve"> 27.430 y Artículo 21 del Decreto </w:t>
      </w:r>
      <w:proofErr w:type="spellStart"/>
      <w:r w:rsidRPr="00042B5C">
        <w:rPr>
          <w:rFonts w:ascii="Garamond" w:hAnsi="Garamond"/>
          <w:sz w:val="22"/>
          <w:szCs w:val="22"/>
        </w:rPr>
        <w:t>N°</w:t>
      </w:r>
      <w:proofErr w:type="spellEnd"/>
      <w:r w:rsidRPr="00042B5C">
        <w:rPr>
          <w:rFonts w:ascii="Garamond" w:hAnsi="Garamond"/>
          <w:sz w:val="22"/>
          <w:szCs w:val="22"/>
        </w:rPr>
        <w:t xml:space="preserve"> 1344/1998 reglamentario de la Ley de Impuesto a las Ganancias </w:t>
      </w:r>
      <w:r w:rsidR="00C45A21">
        <w:rPr>
          <w:rFonts w:ascii="Garamond" w:hAnsi="Garamond"/>
          <w:sz w:val="22"/>
          <w:szCs w:val="22"/>
        </w:rPr>
        <w:t xml:space="preserve">y sus respectivas normas modificatorios y </w:t>
      </w:r>
      <w:proofErr w:type="spellStart"/>
      <w:r w:rsidR="00C45A21">
        <w:rPr>
          <w:rFonts w:ascii="Garamond" w:hAnsi="Garamond"/>
          <w:sz w:val="22"/>
          <w:szCs w:val="22"/>
        </w:rPr>
        <w:t>complememtarias</w:t>
      </w:r>
      <w:proofErr w:type="spellEnd"/>
      <w:r w:rsidRPr="00042B5C">
        <w:rPr>
          <w:rFonts w:ascii="Garamond" w:hAnsi="Garamond"/>
          <w:sz w:val="22"/>
          <w:szCs w:val="22"/>
        </w:rPr>
        <w:t xml:space="preserve">, ni utiliza cuentas </w:t>
      </w:r>
      <w:bookmarkStart w:id="3" w:name="_DV_C15"/>
      <w:r w:rsidRPr="00042B5C">
        <w:rPr>
          <w:rFonts w:ascii="Garamond" w:hAnsi="Garamond"/>
          <w:sz w:val="22"/>
          <w:szCs w:val="22"/>
        </w:rPr>
        <w:t>bancarias localizadas o abiertas en</w:t>
      </w:r>
      <w:bookmarkEnd w:id="3"/>
      <w:r w:rsidRPr="00042B5C">
        <w:rPr>
          <w:rFonts w:ascii="Garamond" w:hAnsi="Garamond"/>
          <w:sz w:val="22"/>
          <w:szCs w:val="22"/>
        </w:rPr>
        <w:t xml:space="preserve"> </w:t>
      </w:r>
      <w:bookmarkStart w:id="4" w:name="_DV_M37"/>
      <w:bookmarkEnd w:id="4"/>
      <w:r w:rsidRPr="00042B5C">
        <w:rPr>
          <w:rFonts w:ascii="Garamond" w:hAnsi="Garamond"/>
          <w:sz w:val="22"/>
          <w:szCs w:val="22"/>
        </w:rPr>
        <w:t xml:space="preserve">entidades financieras radicadas un país, dominio, jurisdicción, territorio, estado asociado o régimen tributario especial no considerado “cooperante a los fines de la transparencia fiscal” o considerado de “baja o nula tributación” a efectos de realizar la suscripción de las </w:t>
      </w:r>
      <w:r w:rsidR="00E47147">
        <w:rPr>
          <w:rFonts w:ascii="Garamond" w:hAnsi="Garamond"/>
          <w:sz w:val="22"/>
          <w:szCs w:val="22"/>
        </w:rPr>
        <w:t>Obligaciones Negociables Pyme CNV Garantizada Serie II</w:t>
      </w:r>
      <w:r w:rsidRPr="00042B5C">
        <w:rPr>
          <w:rFonts w:ascii="Garamond" w:hAnsi="Garamond"/>
          <w:sz w:val="22"/>
          <w:szCs w:val="22"/>
        </w:rPr>
        <w:t xml:space="preserve">; </w:t>
      </w:r>
      <w:bookmarkEnd w:id="2"/>
      <w:r w:rsidRPr="00042B5C">
        <w:rPr>
          <w:rFonts w:ascii="Garamond" w:hAnsi="Garamond"/>
          <w:sz w:val="22"/>
          <w:szCs w:val="22"/>
        </w:rPr>
        <w:t xml:space="preserve">(k) </w:t>
      </w:r>
      <w:r w:rsidRPr="00042B5C">
        <w:rPr>
          <w:rFonts w:ascii="Garamond" w:hAnsi="Garamond"/>
          <w:sz w:val="22"/>
          <w:szCs w:val="22"/>
          <w:lang w:val="es-ES_tradnl"/>
        </w:rPr>
        <w:t xml:space="preserve">que acepta que ni la Emisora ni el Colocador le garantizarán que mediante el mecanismo de adjudicación de las </w:t>
      </w:r>
      <w:r w:rsidR="00E47147">
        <w:rPr>
          <w:rFonts w:ascii="Garamond" w:hAnsi="Garamond"/>
          <w:sz w:val="22"/>
          <w:szCs w:val="22"/>
          <w:lang w:val="es-ES_tradnl"/>
        </w:rPr>
        <w:t>Obligaciones Negociables Pyme CNV Garantizada Serie II</w:t>
      </w:r>
      <w:r w:rsidRPr="00042B5C">
        <w:rPr>
          <w:rFonts w:ascii="Garamond" w:hAnsi="Garamond"/>
          <w:sz w:val="22"/>
          <w:szCs w:val="22"/>
          <w:lang w:val="es-ES_tradnl"/>
        </w:rPr>
        <w:t xml:space="preserve"> dispuesto por el Sistema SIOPEL del MAE descripto en el Suplemento de Prospecto (i) se le adjudicará el mismo valor nominal de </w:t>
      </w:r>
      <w:r w:rsidR="00E47147">
        <w:rPr>
          <w:rFonts w:ascii="Garamond" w:hAnsi="Garamond"/>
          <w:sz w:val="22"/>
          <w:szCs w:val="22"/>
          <w:lang w:val="es-ES_tradnl"/>
        </w:rPr>
        <w:t>Obligaciones Negociables Pyme CNV Garantizada Serie II</w:t>
      </w:r>
      <w:r w:rsidRPr="00042B5C">
        <w:rPr>
          <w:rFonts w:ascii="Garamond" w:hAnsi="Garamond"/>
          <w:sz w:val="22"/>
          <w:szCs w:val="22"/>
          <w:lang w:val="es-ES_tradnl"/>
        </w:rPr>
        <w:t xml:space="preserve"> solicitado en la presente </w:t>
      </w:r>
      <w:r w:rsidRPr="00042B5C">
        <w:rPr>
          <w:rFonts w:ascii="Garamond" w:hAnsi="Garamond"/>
          <w:sz w:val="22"/>
          <w:szCs w:val="22"/>
          <w:lang w:val="es-AR"/>
        </w:rPr>
        <w:t>Orden</w:t>
      </w:r>
      <w:r w:rsidRPr="00042B5C" w:rsidDel="007404F3">
        <w:rPr>
          <w:rFonts w:ascii="Garamond" w:hAnsi="Garamond"/>
          <w:sz w:val="22"/>
          <w:szCs w:val="22"/>
          <w:lang w:val="es-AR"/>
        </w:rPr>
        <w:t xml:space="preserve"> </w:t>
      </w:r>
      <w:r w:rsidRPr="00042B5C">
        <w:rPr>
          <w:rFonts w:ascii="Garamond" w:hAnsi="Garamond"/>
          <w:sz w:val="22"/>
          <w:szCs w:val="22"/>
          <w:lang w:val="es-AR"/>
        </w:rPr>
        <w:t>de Compra</w:t>
      </w:r>
      <w:r w:rsidRPr="00042B5C">
        <w:rPr>
          <w:rFonts w:ascii="Garamond" w:hAnsi="Garamond"/>
          <w:sz w:val="22"/>
          <w:szCs w:val="22"/>
          <w:lang w:val="es-ES_tradnl"/>
        </w:rPr>
        <w:t>; ni que (</w:t>
      </w:r>
      <w:proofErr w:type="spellStart"/>
      <w:r w:rsidRPr="00042B5C">
        <w:rPr>
          <w:rFonts w:ascii="Garamond" w:hAnsi="Garamond"/>
          <w:sz w:val="22"/>
          <w:szCs w:val="22"/>
          <w:lang w:val="es-ES_tradnl"/>
        </w:rPr>
        <w:t>ii</w:t>
      </w:r>
      <w:proofErr w:type="spellEnd"/>
      <w:r w:rsidRPr="00042B5C">
        <w:rPr>
          <w:rFonts w:ascii="Garamond" w:hAnsi="Garamond"/>
          <w:sz w:val="22"/>
          <w:szCs w:val="22"/>
          <w:lang w:val="es-ES_tradnl"/>
        </w:rPr>
        <w:t xml:space="preserve">) se les adjudicarán las </w:t>
      </w:r>
      <w:r w:rsidR="00E47147">
        <w:rPr>
          <w:rFonts w:ascii="Garamond" w:hAnsi="Garamond"/>
          <w:sz w:val="22"/>
          <w:szCs w:val="22"/>
          <w:lang w:val="es-ES_tradnl"/>
        </w:rPr>
        <w:t>Obligaciones Negociables Pyme CNV Garantizada Serie II</w:t>
      </w:r>
      <w:r w:rsidRPr="00042B5C">
        <w:rPr>
          <w:rFonts w:ascii="Garamond" w:hAnsi="Garamond"/>
          <w:sz w:val="22"/>
          <w:szCs w:val="22"/>
          <w:lang w:val="es-ES_tradnl"/>
        </w:rPr>
        <w:t xml:space="preserve"> a la Margen </w:t>
      </w:r>
      <w:r w:rsidR="00C45A21">
        <w:rPr>
          <w:rFonts w:ascii="Garamond" w:hAnsi="Garamond"/>
          <w:sz w:val="22"/>
          <w:szCs w:val="22"/>
          <w:lang w:val="es-ES_tradnl"/>
        </w:rPr>
        <w:t xml:space="preserve">de Corte </w:t>
      </w:r>
      <w:r w:rsidRPr="00042B5C">
        <w:rPr>
          <w:rFonts w:ascii="Garamond" w:hAnsi="Garamond"/>
          <w:sz w:val="22"/>
          <w:szCs w:val="22"/>
          <w:lang w:val="es-ES_tradnl"/>
        </w:rPr>
        <w:t>Solicitado</w:t>
      </w:r>
      <w:r w:rsidR="00C45A21">
        <w:rPr>
          <w:rFonts w:ascii="Garamond" w:hAnsi="Garamond"/>
          <w:sz w:val="22"/>
          <w:szCs w:val="22"/>
          <w:lang w:val="es-ES_tradnl"/>
        </w:rPr>
        <w:t xml:space="preserve">, Precio Ofrecido o </w:t>
      </w:r>
      <w:r w:rsidRPr="00042B5C">
        <w:rPr>
          <w:rFonts w:ascii="Garamond" w:hAnsi="Garamond"/>
          <w:sz w:val="22"/>
          <w:szCs w:val="22"/>
          <w:lang w:val="es-ES_tradnl"/>
        </w:rPr>
        <w:t xml:space="preserve">Tasa </w:t>
      </w:r>
      <w:r w:rsidR="00C45A21">
        <w:rPr>
          <w:rFonts w:ascii="Garamond" w:hAnsi="Garamond"/>
          <w:sz w:val="22"/>
          <w:szCs w:val="22"/>
          <w:lang w:val="es-ES_tradnl"/>
        </w:rPr>
        <w:t xml:space="preserve">Fija de Corte </w:t>
      </w:r>
      <w:r w:rsidRPr="00042B5C">
        <w:rPr>
          <w:rFonts w:ascii="Garamond" w:hAnsi="Garamond"/>
          <w:sz w:val="22"/>
          <w:szCs w:val="22"/>
          <w:lang w:val="es-ES_tradnl"/>
        </w:rPr>
        <w:t>Solicitada, según correspond</w:t>
      </w:r>
      <w:r w:rsidR="00C45A21">
        <w:rPr>
          <w:rFonts w:ascii="Garamond" w:hAnsi="Garamond"/>
          <w:sz w:val="22"/>
          <w:szCs w:val="22"/>
          <w:lang w:val="es-ES_tradnl"/>
        </w:rPr>
        <w:t>a</w:t>
      </w:r>
      <w:r w:rsidRPr="00042B5C">
        <w:rPr>
          <w:rFonts w:ascii="Garamond" w:hAnsi="Garamond"/>
          <w:sz w:val="22"/>
          <w:szCs w:val="22"/>
          <w:lang w:val="es-ES_tradnl"/>
        </w:rPr>
        <w:t xml:space="preserve">; (l) que acepta que </w:t>
      </w:r>
      <w:r w:rsidRPr="00042B5C">
        <w:rPr>
          <w:rFonts w:ascii="Garamond" w:hAnsi="Garamond"/>
          <w:sz w:val="22"/>
          <w:szCs w:val="22"/>
        </w:rPr>
        <w:t>sujeto a lo dispuesto en los Documentos de la Oferta, ni el Colocador, ni la Emisora serán responsables por los problemas, fallas, pérdidas de enlace, errores en la aplicación ni caídas del software al utilizar el Sistema SIOPEL del MAE;</w:t>
      </w:r>
      <w:r w:rsidRPr="00042B5C">
        <w:rPr>
          <w:rFonts w:ascii="Garamond" w:hAnsi="Garamond"/>
          <w:sz w:val="22"/>
          <w:szCs w:val="22"/>
          <w:lang w:val="es-ES_tradnl"/>
        </w:rPr>
        <w:t xml:space="preserve"> (m) que </w:t>
      </w:r>
      <w:r w:rsidRPr="00042B5C">
        <w:rPr>
          <w:rFonts w:ascii="Garamond" w:hAnsi="Garamond"/>
          <w:sz w:val="22"/>
          <w:szCs w:val="22"/>
        </w:rPr>
        <w:t xml:space="preserve">acepta que la Emisora podrá declarar desierta la colocación en los casos detallados en el Suplemento de Prospecto; (n) que conoce y acepta que las </w:t>
      </w:r>
      <w:r w:rsidR="00E47147">
        <w:rPr>
          <w:rFonts w:ascii="Garamond" w:hAnsi="Garamond"/>
          <w:sz w:val="22"/>
          <w:szCs w:val="22"/>
        </w:rPr>
        <w:t>Obligaciones Negociables Pyme CNV Garantizada Serie II</w:t>
      </w:r>
      <w:r w:rsidRPr="00042B5C">
        <w:rPr>
          <w:rFonts w:ascii="Garamond" w:hAnsi="Garamond"/>
          <w:sz w:val="22"/>
          <w:szCs w:val="22"/>
        </w:rPr>
        <w:t xml:space="preserve"> no integradas serán canceladas con posterioridad a la Fecha de Emisión y Liquidación; (o) que acepta cumplir con todos los actos relativos a la integración de las </w:t>
      </w:r>
      <w:r w:rsidR="00E47147">
        <w:rPr>
          <w:rFonts w:ascii="Garamond" w:hAnsi="Garamond"/>
          <w:sz w:val="22"/>
          <w:szCs w:val="22"/>
        </w:rPr>
        <w:t>Obligaciones Negociables Pyme CNV Garantizada Serie II</w:t>
      </w:r>
      <w:r w:rsidRPr="00042B5C">
        <w:rPr>
          <w:rFonts w:ascii="Garamond" w:hAnsi="Garamond"/>
          <w:sz w:val="22"/>
          <w:szCs w:val="22"/>
        </w:rPr>
        <w:t xml:space="preserve"> en un todo de acuerdo con la normativa del BCRA aplicable en materia cambiaria; (p) que cualquier impuesto, costo, arancel, contribuciones o gravámenes a que dieran lugar la presente, estarán a su cargo y podrán ser debitadas de sus cuentas; (q) que todos los datos informados en la presente reciben el carácter de declaración jurada y son correctos y completos al día de la fecha, en tal sentido, se compromete a notificar al Colocador cualquier cambio/modificación que se produzca respecto de los datos y documentación aportada dentro de los 30 (treinta) días corridos de producidos; (r) que reconoce que la presente </w:t>
      </w:r>
      <w:r w:rsidRPr="00042B5C">
        <w:rPr>
          <w:rFonts w:ascii="Garamond" w:hAnsi="Garamond"/>
          <w:sz w:val="22"/>
          <w:szCs w:val="22"/>
          <w:lang w:val="es-AR"/>
        </w:rPr>
        <w:t>Orden</w:t>
      </w:r>
      <w:r w:rsidRPr="00042B5C" w:rsidDel="007404F3">
        <w:rPr>
          <w:rFonts w:ascii="Garamond" w:hAnsi="Garamond"/>
          <w:sz w:val="22"/>
          <w:szCs w:val="22"/>
        </w:rPr>
        <w:t xml:space="preserve"> </w:t>
      </w:r>
      <w:r w:rsidRPr="00042B5C">
        <w:rPr>
          <w:rFonts w:ascii="Garamond" w:hAnsi="Garamond"/>
          <w:sz w:val="22"/>
          <w:szCs w:val="22"/>
        </w:rPr>
        <w:t xml:space="preserve">de Compra constituye una manifestación de interés irrevocable, vinculante y definitiva en los términos del Artículo 27 del Capítulo V, Sección II de las Normas de la CNV, la cual no podrá ser desistida (salvo en el caso de prórroga del Período de Licitación) y, por lo tanto, renuncia a su facultad de revocación, ratificación ni de que la misma sea retirada; (s) que, si bien las </w:t>
      </w:r>
      <w:r w:rsidR="003359CC">
        <w:rPr>
          <w:rFonts w:ascii="Garamond" w:hAnsi="Garamond"/>
          <w:sz w:val="22"/>
          <w:szCs w:val="22"/>
        </w:rPr>
        <w:t>ON Pyme CNV Garantizada Serie II</w:t>
      </w:r>
      <w:r w:rsidRPr="00042B5C">
        <w:rPr>
          <w:rFonts w:ascii="Garamond" w:hAnsi="Garamond"/>
          <w:sz w:val="22"/>
          <w:szCs w:val="22"/>
        </w:rPr>
        <w:t xml:space="preserve"> Clase B están denominadas en Dólares Estadounidenses, la integración inicial se realizará en especie o en Pesos al Tipo de Cambio Inicial y todos los pagos de las sumas de capital, servicios de intereses y demás sumas que correspondan bajo las mismas serán realizados en Pesos al Tipo de Cambio Aplicable; (t) que ni el Emisor ni el Colocador garantizan al Oferente de las </w:t>
      </w:r>
      <w:r w:rsidR="00E47147">
        <w:rPr>
          <w:rFonts w:ascii="Garamond" w:hAnsi="Garamond"/>
          <w:sz w:val="22"/>
          <w:szCs w:val="22"/>
        </w:rPr>
        <w:t>Obligaciones Negociables Pyme CNV Garantizada Serie II</w:t>
      </w:r>
      <w:r w:rsidRPr="00042B5C">
        <w:rPr>
          <w:rFonts w:ascii="Garamond" w:hAnsi="Garamond"/>
          <w:sz w:val="22"/>
          <w:szCs w:val="22"/>
        </w:rPr>
        <w:t xml:space="preserve"> </w:t>
      </w:r>
      <w:r w:rsidR="00C45A21">
        <w:rPr>
          <w:rFonts w:ascii="Garamond" w:hAnsi="Garamond"/>
          <w:sz w:val="22"/>
          <w:szCs w:val="22"/>
        </w:rPr>
        <w:t xml:space="preserve">Clase B </w:t>
      </w:r>
      <w:r w:rsidRPr="00042B5C">
        <w:rPr>
          <w:rFonts w:ascii="Garamond" w:hAnsi="Garamond"/>
          <w:sz w:val="22"/>
          <w:szCs w:val="22"/>
        </w:rPr>
        <w:t xml:space="preserve">que, en caso de recibir pagos de capital y/o intereses y/o cualquier monto adicional bajo dichas </w:t>
      </w:r>
      <w:r w:rsidR="00E47147">
        <w:rPr>
          <w:rFonts w:ascii="Garamond" w:hAnsi="Garamond"/>
          <w:sz w:val="22"/>
          <w:szCs w:val="22"/>
        </w:rPr>
        <w:t>Obligaciones Negociables Pyme CNV Garantizada Serie II</w:t>
      </w:r>
      <w:r w:rsidR="00C45A21">
        <w:rPr>
          <w:rFonts w:ascii="Garamond" w:hAnsi="Garamond"/>
          <w:sz w:val="22"/>
          <w:szCs w:val="22"/>
        </w:rPr>
        <w:t xml:space="preserve"> Clase B</w:t>
      </w:r>
      <w:r w:rsidRPr="00042B5C">
        <w:rPr>
          <w:rFonts w:ascii="Garamond" w:hAnsi="Garamond"/>
          <w:sz w:val="22"/>
          <w:szCs w:val="22"/>
        </w:rPr>
        <w:t xml:space="preserve">, en Pesos al Tipo de Cambio </w:t>
      </w:r>
      <w:r w:rsidRPr="00042B5C">
        <w:rPr>
          <w:rFonts w:ascii="Garamond" w:hAnsi="Garamond"/>
          <w:sz w:val="22"/>
          <w:szCs w:val="22"/>
        </w:rPr>
        <w:lastRenderedPageBreak/>
        <w:t>Aplicable, pueda acceder al mercado local de cambios para adquirir el equivalente en Dólares Estadounidenses o, en caso de poder hacerlo, pueda adquirir dichos Dólares Estadounidenses a un tipo de cambio igual o inferior al Tipo de Cambio Aplicable</w:t>
      </w:r>
      <w:r w:rsidR="00F745F4">
        <w:rPr>
          <w:rFonts w:ascii="Garamond" w:hAnsi="Garamond"/>
          <w:sz w:val="22"/>
          <w:szCs w:val="22"/>
        </w:rPr>
        <w:t>.</w:t>
      </w:r>
      <w:r w:rsidRPr="00042B5C">
        <w:rPr>
          <w:rFonts w:ascii="Garamond" w:hAnsi="Garamond"/>
          <w:sz w:val="22"/>
          <w:szCs w:val="22"/>
        </w:rPr>
        <w:t xml:space="preserve"> </w:t>
      </w:r>
    </w:p>
    <w:p w14:paraId="16942860" w14:textId="77777777" w:rsidR="001C3FFB" w:rsidRPr="00042B5C" w:rsidRDefault="001C3FFB" w:rsidP="001C3FFB">
      <w:pPr>
        <w:ind w:right="-271"/>
        <w:jc w:val="both"/>
        <w:rPr>
          <w:rFonts w:ascii="Garamond" w:hAnsi="Garamond"/>
          <w:sz w:val="22"/>
          <w:szCs w:val="22"/>
        </w:rPr>
      </w:pPr>
    </w:p>
    <w:p w14:paraId="4CDDBBB9" w14:textId="77777777" w:rsidR="001C3FFB" w:rsidRPr="00042B5C" w:rsidRDefault="001C3FFB" w:rsidP="001C3FFB">
      <w:pPr>
        <w:ind w:right="-271"/>
        <w:jc w:val="both"/>
        <w:rPr>
          <w:rFonts w:ascii="Garamond" w:hAnsi="Garamond"/>
          <w:sz w:val="22"/>
          <w:szCs w:val="22"/>
          <w:lang w:val="es-AR"/>
        </w:rPr>
      </w:pPr>
      <w:r w:rsidRPr="00042B5C">
        <w:rPr>
          <w:rFonts w:ascii="Garamond" w:hAnsi="Garamond"/>
          <w:sz w:val="22"/>
          <w:szCs w:val="22"/>
          <w:lang w:val="es-AR"/>
        </w:rPr>
        <w:t xml:space="preserve">F. </w:t>
      </w:r>
      <w:r w:rsidRPr="00042B5C">
        <w:rPr>
          <w:rFonts w:ascii="Garamond" w:hAnsi="Garamond"/>
          <w:sz w:val="22"/>
          <w:szCs w:val="22"/>
          <w:u w:val="single"/>
          <w:lang w:val="es-AR"/>
        </w:rPr>
        <w:t>Declaración Jurada sobre el Origen de los Fondos</w:t>
      </w:r>
      <w:r w:rsidRPr="00042B5C">
        <w:rPr>
          <w:rFonts w:ascii="Garamond" w:hAnsi="Garamond"/>
          <w:sz w:val="22"/>
          <w:szCs w:val="22"/>
          <w:lang w:val="es-AR"/>
        </w:rPr>
        <w:t xml:space="preserve">: </w:t>
      </w:r>
      <w:r w:rsidRPr="00042B5C">
        <w:rPr>
          <w:rFonts w:ascii="Garamond" w:hAnsi="Garamond"/>
          <w:sz w:val="22"/>
          <w:szCs w:val="22"/>
        </w:rPr>
        <w:t xml:space="preserve">En cumplimiento de la normativa vigente en materia de prevención y control de lavado de activos, proveniente de actividades ilícitas y prevención de financiamiento del terrorismo (Ley </w:t>
      </w:r>
      <w:proofErr w:type="spellStart"/>
      <w:r w:rsidRPr="00042B5C">
        <w:rPr>
          <w:rFonts w:ascii="Garamond" w:hAnsi="Garamond"/>
          <w:sz w:val="22"/>
          <w:szCs w:val="22"/>
        </w:rPr>
        <w:t>N°</w:t>
      </w:r>
      <w:proofErr w:type="spellEnd"/>
      <w:r w:rsidRPr="00042B5C">
        <w:rPr>
          <w:rFonts w:ascii="Garamond" w:hAnsi="Garamond"/>
          <w:sz w:val="22"/>
          <w:szCs w:val="22"/>
        </w:rPr>
        <w:t xml:space="preserve"> 25.246, las Resoluciones U.I.F. </w:t>
      </w:r>
      <w:proofErr w:type="spellStart"/>
      <w:r w:rsidRPr="00042B5C">
        <w:rPr>
          <w:rFonts w:ascii="Garamond" w:hAnsi="Garamond"/>
          <w:sz w:val="22"/>
          <w:szCs w:val="22"/>
        </w:rPr>
        <w:t>N°</w:t>
      </w:r>
      <w:proofErr w:type="spellEnd"/>
      <w:r w:rsidRPr="00042B5C">
        <w:rPr>
          <w:rFonts w:ascii="Garamond" w:hAnsi="Garamond"/>
          <w:sz w:val="22"/>
          <w:szCs w:val="22"/>
        </w:rPr>
        <w:t xml:space="preserve"> 21/2018 [y 30/2017]</w:t>
      </w:r>
      <w:r w:rsidRPr="00042B5C">
        <w:rPr>
          <w:rStyle w:val="Refdenotaalpie"/>
          <w:rFonts w:ascii="Garamond" w:hAnsi="Garamond"/>
          <w:sz w:val="22"/>
          <w:szCs w:val="22"/>
        </w:rPr>
        <w:footnoteReference w:id="1"/>
      </w:r>
      <w:r w:rsidRPr="00042B5C">
        <w:rPr>
          <w:rFonts w:ascii="Garamond" w:hAnsi="Garamond"/>
          <w:sz w:val="22"/>
          <w:szCs w:val="22"/>
        </w:rPr>
        <w:t>, y sus respectivas normas modificatorias y complementarias que el Oferente declara conocer), informa con carácter de DECLARACIÓN JURADA que los fondos utilizados por el Oferente para esta Orden de Compra dirigida al Colocador, provienen de actividades lícitas relacionadas con su actividad declarada. También, en carácter de DECLARACIÓN JURADA, manifiesta que las informaciones consignadas en la presente para los registros del Colocador son exactas y verdaderas. El Oferente se obliga a entregar al Colocador toda documentación respaldatoria relativa a la situación económica, patrimonial, financiera y tributaria que le sea requerida (incluyendo a solo título enunciativo: manifestación de bienes, certificación de ingresos, declaraciones juradas de impuestos, estados contables auditado por Contador Público y certificado por el consejo profesional correspondiente.)</w:t>
      </w:r>
    </w:p>
    <w:p w14:paraId="717781AB" w14:textId="77777777" w:rsidR="001C3FFB" w:rsidRPr="00042B5C" w:rsidRDefault="001C3FFB" w:rsidP="001C3FFB">
      <w:pPr>
        <w:rPr>
          <w:rFonts w:ascii="Garamond" w:hAnsi="Garamond"/>
          <w:sz w:val="22"/>
          <w:szCs w:val="22"/>
        </w:rPr>
      </w:pPr>
    </w:p>
    <w:p w14:paraId="10B678AE" w14:textId="77777777" w:rsidR="001C3FFB" w:rsidRPr="00042B5C" w:rsidRDefault="001C3FFB" w:rsidP="001C3FFB">
      <w:pPr>
        <w:ind w:right="-271" w:firstLineChars="322" w:firstLine="708"/>
        <w:jc w:val="both"/>
        <w:rPr>
          <w:rFonts w:ascii="Garamond" w:hAnsi="Garamond"/>
          <w:sz w:val="22"/>
          <w:szCs w:val="22"/>
        </w:rPr>
      </w:pPr>
      <w:r w:rsidRPr="00042B5C">
        <w:rPr>
          <w:rFonts w:ascii="Garamond" w:hAnsi="Garamond"/>
          <w:sz w:val="22"/>
          <w:szCs w:val="22"/>
        </w:rPr>
        <w:t>El Oferente manifiesta con carácter de declaración jurada que los fondos no provienen de países no considerados “cooperantes a los fines de la transparencia fiscal” según el segundo artículo sin número incorporado a continuación del Artículo 15 de la Ley de Impuesto a las Ganancias modificada por la Ley 27.430 y en los términos del Decreto reglamentario de la Ley de Impuesto a las Ganancias y sus modificatorios y que las informaciones consignadas en la presente para los registros del Colocador son exactas y verdaderas.</w:t>
      </w:r>
    </w:p>
    <w:p w14:paraId="434072EB" w14:textId="77777777" w:rsidR="001C3FFB" w:rsidRPr="00042B5C" w:rsidRDefault="001C3FFB" w:rsidP="001C3FFB">
      <w:pPr>
        <w:ind w:right="-271" w:firstLineChars="322" w:firstLine="708"/>
        <w:jc w:val="both"/>
        <w:rPr>
          <w:rFonts w:ascii="Garamond" w:hAnsi="Garamond"/>
          <w:sz w:val="22"/>
          <w:szCs w:val="22"/>
          <w:lang w:val="es-AR"/>
        </w:rPr>
      </w:pPr>
    </w:p>
    <w:p w14:paraId="1A8574B2" w14:textId="77777777" w:rsidR="001C3FFB" w:rsidRPr="00042B5C" w:rsidRDefault="001C3FFB" w:rsidP="001C3FFB">
      <w:pPr>
        <w:ind w:right="-271" w:firstLineChars="322" w:firstLine="708"/>
        <w:jc w:val="both"/>
        <w:rPr>
          <w:rFonts w:ascii="Garamond" w:hAnsi="Garamond"/>
          <w:b/>
          <w:sz w:val="22"/>
          <w:szCs w:val="22"/>
        </w:rPr>
      </w:pPr>
      <w:r w:rsidRPr="00042B5C">
        <w:rPr>
          <w:rFonts w:ascii="Garamond" w:hAnsi="Garamond"/>
          <w:sz w:val="22"/>
          <w:szCs w:val="22"/>
        </w:rPr>
        <w:t xml:space="preserve">Asimismo, el </w:t>
      </w:r>
      <w:r w:rsidRPr="00042B5C">
        <w:rPr>
          <w:rFonts w:ascii="Garamond" w:hAnsi="Garamond"/>
          <w:sz w:val="22"/>
          <w:szCs w:val="22"/>
          <w:lang w:val="es-AR"/>
        </w:rPr>
        <w:t>Oferente</w:t>
      </w:r>
      <w:r w:rsidRPr="00042B5C" w:rsidDel="000634A8">
        <w:rPr>
          <w:rFonts w:ascii="Garamond" w:hAnsi="Garamond"/>
          <w:sz w:val="22"/>
          <w:szCs w:val="22"/>
        </w:rPr>
        <w:t xml:space="preserve"> </w:t>
      </w:r>
      <w:r w:rsidRPr="00042B5C">
        <w:rPr>
          <w:rFonts w:ascii="Garamond" w:hAnsi="Garamond"/>
          <w:sz w:val="22"/>
          <w:szCs w:val="22"/>
        </w:rPr>
        <w:t xml:space="preserve">toma conocimiento de que el Colocador se encuentra facultado a requerir toda la información necesaria para dar cumplimiento a las Normas, la normativa del BCRA y demás que sean aplicables y relacionadas con la Ley de Prevención de Lavado de Activos y Financiación del Terrorismo. En consecuencia, el </w:t>
      </w:r>
      <w:r w:rsidRPr="00042B5C">
        <w:rPr>
          <w:rFonts w:ascii="Garamond" w:hAnsi="Garamond"/>
          <w:sz w:val="22"/>
          <w:szCs w:val="22"/>
          <w:lang w:val="es-AR"/>
        </w:rPr>
        <w:t>Oferente</w:t>
      </w:r>
      <w:r w:rsidRPr="00042B5C" w:rsidDel="000634A8">
        <w:rPr>
          <w:rFonts w:ascii="Garamond" w:hAnsi="Garamond"/>
          <w:sz w:val="22"/>
          <w:szCs w:val="22"/>
        </w:rPr>
        <w:t xml:space="preserve"> </w:t>
      </w:r>
      <w:r w:rsidRPr="00042B5C">
        <w:rPr>
          <w:rFonts w:ascii="Garamond" w:hAnsi="Garamond"/>
          <w:sz w:val="22"/>
          <w:szCs w:val="22"/>
        </w:rPr>
        <w:t xml:space="preserve">se compromete a colaborar con el Colocador mediante el suministro de información, la entrega de documentación e informes, así como la provisión de todos aquellos datos que sean necesarios y/o convenientes para que </w:t>
      </w:r>
      <w:r w:rsidRPr="00042B5C">
        <w:rPr>
          <w:rFonts w:ascii="Garamond" w:hAnsi="Garamond"/>
          <w:sz w:val="22"/>
          <w:szCs w:val="22"/>
          <w:lang w:val="es-AR"/>
        </w:rPr>
        <w:t>el Colocador</w:t>
      </w:r>
      <w:r w:rsidRPr="00042B5C">
        <w:rPr>
          <w:rFonts w:ascii="Garamond" w:hAnsi="Garamond"/>
          <w:sz w:val="22"/>
          <w:szCs w:val="22"/>
        </w:rPr>
        <w:t xml:space="preserve"> </w:t>
      </w:r>
      <w:r w:rsidRPr="00042B5C">
        <w:rPr>
          <w:rFonts w:ascii="Garamond" w:hAnsi="Garamond"/>
          <w:sz w:val="22"/>
          <w:szCs w:val="22"/>
          <w:lang w:val="es-ES_tradnl"/>
        </w:rPr>
        <w:t>pueda dar acabado cumplimiento a las obligaciones aquí previstas.</w:t>
      </w:r>
      <w:r w:rsidRPr="00042B5C">
        <w:rPr>
          <w:rFonts w:ascii="Garamond" w:hAnsi="Garamond"/>
          <w:sz w:val="22"/>
          <w:szCs w:val="22"/>
        </w:rPr>
        <w:t xml:space="preserve"> </w:t>
      </w:r>
    </w:p>
    <w:p w14:paraId="0CDA838B" w14:textId="77777777" w:rsidR="001C3FFB" w:rsidRPr="00042B5C" w:rsidRDefault="001C3FFB" w:rsidP="001C3FFB">
      <w:pPr>
        <w:ind w:right="-271"/>
        <w:jc w:val="both"/>
        <w:rPr>
          <w:rFonts w:ascii="Garamond" w:hAnsi="Garamond"/>
          <w:sz w:val="22"/>
          <w:szCs w:val="22"/>
        </w:rPr>
      </w:pPr>
    </w:p>
    <w:p w14:paraId="35F52BC9" w14:textId="77777777" w:rsidR="001C3FFB" w:rsidRPr="00042B5C" w:rsidRDefault="001C3FFB" w:rsidP="001C3FFB">
      <w:pPr>
        <w:pBdr>
          <w:top w:val="single" w:sz="4" w:space="1" w:color="auto"/>
          <w:left w:val="single" w:sz="4" w:space="4" w:color="auto"/>
          <w:bottom w:val="single" w:sz="4" w:space="1" w:color="auto"/>
          <w:right w:val="single" w:sz="4" w:space="0" w:color="auto"/>
        </w:pBdr>
        <w:ind w:right="-210"/>
        <w:jc w:val="both"/>
        <w:rPr>
          <w:rFonts w:ascii="Garamond" w:hAnsi="Garamond"/>
          <w:b/>
          <w:sz w:val="22"/>
          <w:szCs w:val="22"/>
        </w:rPr>
      </w:pPr>
      <w:r w:rsidRPr="00042B5C">
        <w:rPr>
          <w:rFonts w:ascii="Garamond" w:hAnsi="Garamond"/>
          <w:sz w:val="22"/>
          <w:szCs w:val="22"/>
        </w:rPr>
        <w:t>Por último, en cumplimiento de lo dispuesto por las Resoluciones 21/2018 [y 30/2017]</w:t>
      </w:r>
      <w:r w:rsidRPr="00042B5C">
        <w:rPr>
          <w:rStyle w:val="Refdenotaalpie"/>
          <w:rFonts w:ascii="Garamond" w:hAnsi="Garamond"/>
          <w:sz w:val="22"/>
          <w:szCs w:val="22"/>
        </w:rPr>
        <w:footnoteReference w:id="2"/>
      </w:r>
      <w:r w:rsidRPr="00042B5C">
        <w:rPr>
          <w:rFonts w:ascii="Garamond" w:hAnsi="Garamond"/>
          <w:sz w:val="22"/>
          <w:szCs w:val="22"/>
        </w:rPr>
        <w:t xml:space="preserve"> de la UIF (según fuera modificada), el Oferente manifiesta con carácter de declaración jurada que </w:t>
      </w:r>
      <w:r w:rsidRPr="00042B5C">
        <w:rPr>
          <w:rFonts w:ascii="Garamond" w:hAnsi="Garamond"/>
          <w:b/>
          <w:sz w:val="22"/>
          <w:szCs w:val="22"/>
        </w:rPr>
        <w:t xml:space="preserve">[SÍ] [NO] </w:t>
      </w:r>
      <w:r w:rsidRPr="00042B5C">
        <w:rPr>
          <w:rFonts w:ascii="Garamond" w:hAnsi="Garamond"/>
          <w:sz w:val="22"/>
          <w:szCs w:val="22"/>
        </w:rPr>
        <w:t>es una Persona Políticamente Expuesta, en los términos de dicha resolución y sus modificatorias.</w:t>
      </w:r>
    </w:p>
    <w:p w14:paraId="199D9204" w14:textId="77777777" w:rsidR="001C3FFB" w:rsidRPr="00042B5C" w:rsidRDefault="001C3FFB" w:rsidP="001C3FFB">
      <w:pPr>
        <w:ind w:right="-271"/>
        <w:jc w:val="both"/>
        <w:rPr>
          <w:rFonts w:ascii="Garamond" w:hAnsi="Garamond"/>
          <w:sz w:val="22"/>
          <w:szCs w:val="22"/>
        </w:rPr>
      </w:pPr>
    </w:p>
    <w:p w14:paraId="4CF76EAE" w14:textId="7DCB915C" w:rsidR="001C3FFB" w:rsidRPr="00042B5C" w:rsidRDefault="001C3FFB" w:rsidP="001C3FFB">
      <w:pPr>
        <w:widowControl/>
        <w:numPr>
          <w:ilvl w:val="0"/>
          <w:numId w:val="1"/>
        </w:numPr>
        <w:tabs>
          <w:tab w:val="clear" w:pos="720"/>
          <w:tab w:val="num" w:pos="0"/>
        </w:tabs>
        <w:ind w:left="0" w:right="-271" w:firstLine="0"/>
        <w:jc w:val="both"/>
        <w:rPr>
          <w:rFonts w:ascii="Garamond" w:hAnsi="Garamond"/>
          <w:sz w:val="22"/>
          <w:szCs w:val="22"/>
        </w:rPr>
      </w:pPr>
      <w:r w:rsidRPr="00042B5C">
        <w:rPr>
          <w:rFonts w:ascii="Garamond" w:hAnsi="Garamond"/>
          <w:sz w:val="22"/>
          <w:szCs w:val="22"/>
          <w:u w:val="single"/>
          <w:lang w:val="es-AR"/>
        </w:rPr>
        <w:t>Disposiciones Adicionales</w:t>
      </w:r>
      <w:r w:rsidRPr="00042B5C">
        <w:rPr>
          <w:rFonts w:ascii="Garamond" w:hAnsi="Garamond"/>
          <w:sz w:val="22"/>
          <w:szCs w:val="22"/>
          <w:lang w:val="es-AR"/>
        </w:rPr>
        <w:t>: (a) Todos los impuestos, aranceles</w:t>
      </w:r>
      <w:r w:rsidRPr="00042B5C">
        <w:rPr>
          <w:rFonts w:ascii="Garamond" w:hAnsi="Garamond"/>
          <w:sz w:val="22"/>
          <w:szCs w:val="22"/>
        </w:rPr>
        <w:t>, cargas, gastos, comisiones, contribuciones y/o gravámenes de cualquier naturaleza que surjan de cualquier incumplimiento por parte del Oferente, estarán a su cargo y se reembolsará íntegramente a la Emisora o al Colocador en forma inmediata por cualquier monto que estos hubiesen debido pagar; (b) Esta</w:t>
      </w:r>
      <w:r w:rsidRPr="00042B5C">
        <w:rPr>
          <w:rFonts w:ascii="Garamond" w:hAnsi="Garamond"/>
          <w:sz w:val="22"/>
          <w:szCs w:val="22"/>
          <w:lang w:val="es-AR"/>
        </w:rPr>
        <w:t xml:space="preserve"> Orden</w:t>
      </w:r>
      <w:r w:rsidRPr="00042B5C" w:rsidDel="007404F3">
        <w:rPr>
          <w:rFonts w:ascii="Garamond" w:hAnsi="Garamond"/>
          <w:sz w:val="22"/>
          <w:szCs w:val="22"/>
          <w:lang w:val="es-AR"/>
        </w:rPr>
        <w:t xml:space="preserve"> </w:t>
      </w:r>
      <w:r w:rsidRPr="00042B5C">
        <w:rPr>
          <w:rFonts w:ascii="Garamond" w:hAnsi="Garamond"/>
          <w:sz w:val="22"/>
          <w:szCs w:val="22"/>
          <w:lang w:val="es-AR"/>
        </w:rPr>
        <w:t xml:space="preserve">de Compra y </w:t>
      </w:r>
      <w:r w:rsidRPr="00042B5C">
        <w:rPr>
          <w:rFonts w:ascii="Garamond" w:hAnsi="Garamond"/>
          <w:sz w:val="22"/>
          <w:szCs w:val="22"/>
        </w:rPr>
        <w:t xml:space="preserve">los derechos y obligaciones emergentes de la misma, serán analizados, interpretados y juzgado por las leyes de la República Argentina. Todo conflicto relativo a esta </w:t>
      </w:r>
      <w:r w:rsidRPr="00042B5C">
        <w:rPr>
          <w:rFonts w:ascii="Garamond" w:hAnsi="Garamond"/>
          <w:sz w:val="22"/>
          <w:szCs w:val="22"/>
          <w:lang w:val="es-AR"/>
        </w:rPr>
        <w:t>Orden</w:t>
      </w:r>
      <w:r w:rsidRPr="00042B5C" w:rsidDel="007404F3">
        <w:rPr>
          <w:rFonts w:ascii="Garamond" w:hAnsi="Garamond"/>
          <w:sz w:val="22"/>
          <w:szCs w:val="22"/>
          <w:lang w:val="es-AR"/>
        </w:rPr>
        <w:t xml:space="preserve"> </w:t>
      </w:r>
      <w:r w:rsidRPr="00042B5C">
        <w:rPr>
          <w:rFonts w:ascii="Garamond" w:hAnsi="Garamond"/>
          <w:sz w:val="22"/>
          <w:szCs w:val="22"/>
          <w:lang w:val="es-AR"/>
        </w:rPr>
        <w:t xml:space="preserve">de Compra </w:t>
      </w:r>
      <w:r w:rsidRPr="00042B5C">
        <w:rPr>
          <w:rFonts w:ascii="Garamond" w:hAnsi="Garamond"/>
          <w:sz w:val="22"/>
          <w:szCs w:val="22"/>
        </w:rPr>
        <w:t>y los derechos y obligaciones emergentes de la misma será resuelto en forma definitiva por el tribunal de arbitraje del MAE (el “</w:t>
      </w:r>
      <w:r w:rsidRPr="00042B5C">
        <w:rPr>
          <w:rFonts w:ascii="Garamond" w:hAnsi="Garamond"/>
          <w:sz w:val="22"/>
          <w:szCs w:val="22"/>
          <w:u w:val="single"/>
        </w:rPr>
        <w:t>Tribunal de Arbitraje</w:t>
      </w:r>
      <w:r w:rsidRPr="00042B5C">
        <w:rPr>
          <w:rFonts w:ascii="Garamond" w:hAnsi="Garamond"/>
          <w:sz w:val="22"/>
          <w:szCs w:val="22"/>
        </w:rPr>
        <w:t>”),</w:t>
      </w:r>
      <w:r w:rsidRPr="00042B5C">
        <w:rPr>
          <w:rFonts w:ascii="Garamond" w:hAnsi="Garamond"/>
          <w:sz w:val="22"/>
          <w:szCs w:val="22"/>
          <w:lang w:val="es-AR"/>
        </w:rPr>
        <w:t xml:space="preserve"> por las reglas </w:t>
      </w:r>
      <w:r w:rsidRPr="00042B5C">
        <w:rPr>
          <w:rFonts w:ascii="Garamond" w:hAnsi="Garamond"/>
          <w:sz w:val="22"/>
          <w:szCs w:val="22"/>
        </w:rPr>
        <w:t xml:space="preserve">de arbitraje de derecho; (c) El Oferente autoriza al Colocador para que, por su cuenta y orden o representante que este considere adecuado, transfiera las </w:t>
      </w:r>
      <w:r w:rsidR="00E47147">
        <w:rPr>
          <w:rFonts w:ascii="Garamond" w:hAnsi="Garamond"/>
          <w:sz w:val="22"/>
          <w:szCs w:val="22"/>
        </w:rPr>
        <w:t>Obligaciones Negociables Pyme CNV Garantizada Serie II</w:t>
      </w:r>
      <w:r w:rsidRPr="00042B5C">
        <w:rPr>
          <w:rFonts w:ascii="Garamond" w:hAnsi="Garamond"/>
          <w:sz w:val="22"/>
          <w:szCs w:val="22"/>
          <w:lang w:val="es-AR"/>
        </w:rPr>
        <w:t>, en caso</w:t>
      </w:r>
      <w:r w:rsidRPr="00042B5C">
        <w:rPr>
          <w:rFonts w:ascii="Garamond" w:hAnsi="Garamond"/>
          <w:sz w:val="22"/>
          <w:szCs w:val="22"/>
        </w:rPr>
        <w:t xml:space="preserve"> de resultar adjudicadas, a la cuenta en Caja de Valores informada precedentemente. Asimismo, el Oferente autoriza el pago, mediante débito de cualquiera de sus cuentas, de las correspondientes comisiones de custodia que en el futuro puedan originarse por las mencionadas </w:t>
      </w:r>
      <w:r w:rsidR="00E47147">
        <w:rPr>
          <w:rFonts w:ascii="Garamond" w:hAnsi="Garamond"/>
          <w:sz w:val="22"/>
          <w:szCs w:val="22"/>
        </w:rPr>
        <w:t>Obligaciones Negociables Pyme CNV Garantizada Serie II</w:t>
      </w:r>
      <w:r w:rsidRPr="00042B5C">
        <w:rPr>
          <w:rFonts w:ascii="Garamond" w:hAnsi="Garamond"/>
          <w:sz w:val="22"/>
          <w:szCs w:val="22"/>
        </w:rPr>
        <w:t xml:space="preserve">; y (d) </w:t>
      </w:r>
      <w:r w:rsidRPr="00042B5C">
        <w:rPr>
          <w:rFonts w:ascii="Garamond" w:hAnsi="Garamond"/>
          <w:sz w:val="22"/>
          <w:szCs w:val="22"/>
          <w:lang w:val="es-AR"/>
        </w:rPr>
        <w:t>Por medio de la presente, el Oferente</w:t>
      </w:r>
      <w:r w:rsidRPr="00042B5C" w:rsidDel="000634A8">
        <w:rPr>
          <w:rFonts w:ascii="Garamond" w:hAnsi="Garamond"/>
          <w:sz w:val="22"/>
          <w:szCs w:val="22"/>
        </w:rPr>
        <w:t xml:space="preserve"> </w:t>
      </w:r>
      <w:r w:rsidRPr="00042B5C">
        <w:rPr>
          <w:rFonts w:ascii="Garamond" w:hAnsi="Garamond"/>
          <w:sz w:val="22"/>
          <w:szCs w:val="22"/>
        </w:rPr>
        <w:t>toma conocimiento de las siguientes fechas, que podrán ser modificadas por la Emisora, en cuyo caso será publicado el aviso respectivo en el Boletín Electrónico del MAE.</w:t>
      </w:r>
    </w:p>
    <w:p w14:paraId="4B5DF123" w14:textId="77777777" w:rsidR="001C3FFB" w:rsidRPr="00042B5C" w:rsidRDefault="001C3FFB" w:rsidP="001C3FFB">
      <w:pPr>
        <w:widowControl/>
        <w:ind w:right="-271"/>
        <w:jc w:val="both"/>
        <w:rPr>
          <w:rFonts w:ascii="Garamond" w:hAnsi="Garamond"/>
          <w:sz w:val="22"/>
          <w:szCs w:val="22"/>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1"/>
        <w:gridCol w:w="6299"/>
      </w:tblGrid>
      <w:tr w:rsidR="001C3FFB" w:rsidRPr="00042B5C" w14:paraId="77099BA5" w14:textId="77777777" w:rsidTr="009B258B">
        <w:trPr>
          <w:trHeight w:val="240"/>
          <w:jc w:val="center"/>
        </w:trPr>
        <w:tc>
          <w:tcPr>
            <w:tcW w:w="3761" w:type="dxa"/>
            <w:shd w:val="clear" w:color="auto" w:fill="auto"/>
          </w:tcPr>
          <w:p w14:paraId="6C95F0A0" w14:textId="77777777" w:rsidR="001C3FFB" w:rsidRPr="00042B5C" w:rsidRDefault="001C3FFB" w:rsidP="009B258B">
            <w:pPr>
              <w:widowControl/>
              <w:ind w:right="-271"/>
              <w:jc w:val="both"/>
              <w:rPr>
                <w:rFonts w:ascii="Garamond" w:hAnsi="Garamond"/>
                <w:sz w:val="22"/>
                <w:szCs w:val="22"/>
              </w:rPr>
            </w:pPr>
            <w:r w:rsidRPr="00042B5C">
              <w:rPr>
                <w:rFonts w:ascii="Garamond" w:hAnsi="Garamond"/>
                <w:b/>
                <w:sz w:val="22"/>
                <w:szCs w:val="22"/>
              </w:rPr>
              <w:lastRenderedPageBreak/>
              <w:t>Período de Licitación:</w:t>
            </w:r>
          </w:p>
        </w:tc>
        <w:tc>
          <w:tcPr>
            <w:tcW w:w="6299" w:type="dxa"/>
            <w:shd w:val="clear" w:color="auto" w:fill="auto"/>
          </w:tcPr>
          <w:p w14:paraId="4F3D2036" w14:textId="1D66C117" w:rsidR="001C3FFB" w:rsidRPr="00042B5C" w:rsidRDefault="001C3FFB" w:rsidP="009B258B">
            <w:pPr>
              <w:widowControl/>
              <w:ind w:right="-271"/>
              <w:jc w:val="both"/>
              <w:rPr>
                <w:rFonts w:ascii="Garamond" w:hAnsi="Garamond"/>
                <w:sz w:val="22"/>
                <w:szCs w:val="22"/>
              </w:rPr>
            </w:pPr>
            <w:r w:rsidRPr="00042B5C">
              <w:rPr>
                <w:rFonts w:ascii="Garamond" w:hAnsi="Garamond"/>
                <w:sz w:val="22"/>
                <w:szCs w:val="22"/>
              </w:rPr>
              <w:t>Desde las 10</w:t>
            </w:r>
            <w:r w:rsidRPr="00042B5C">
              <w:rPr>
                <w:rFonts w:ascii="Garamond" w:hAnsi="Garamond"/>
                <w:sz w:val="22"/>
                <w:szCs w:val="22"/>
                <w:lang w:val="es-AR"/>
              </w:rPr>
              <w:t xml:space="preserve">:00 horas </w:t>
            </w:r>
            <w:r w:rsidRPr="00042B5C">
              <w:rPr>
                <w:rFonts w:ascii="Garamond" w:hAnsi="Garamond"/>
                <w:sz w:val="22"/>
                <w:szCs w:val="22"/>
              </w:rPr>
              <w:t xml:space="preserve">hasta las 16:00 horas del </w:t>
            </w:r>
            <w:r w:rsidR="003359CC">
              <w:rPr>
                <w:rFonts w:ascii="Garamond" w:hAnsi="Garamond"/>
                <w:sz w:val="22"/>
                <w:szCs w:val="22"/>
              </w:rPr>
              <w:t>3</w:t>
            </w:r>
            <w:r w:rsidRPr="00042B5C">
              <w:rPr>
                <w:rFonts w:ascii="Garamond" w:hAnsi="Garamond"/>
                <w:sz w:val="22"/>
                <w:szCs w:val="22"/>
              </w:rPr>
              <w:t xml:space="preserve"> de </w:t>
            </w:r>
            <w:r w:rsidR="003359CC">
              <w:rPr>
                <w:rFonts w:ascii="Garamond" w:hAnsi="Garamond"/>
                <w:sz w:val="22"/>
                <w:szCs w:val="22"/>
              </w:rPr>
              <w:t>septiembre</w:t>
            </w:r>
            <w:r w:rsidRPr="00042B5C">
              <w:rPr>
                <w:rFonts w:ascii="Garamond" w:hAnsi="Garamond"/>
                <w:sz w:val="22"/>
                <w:szCs w:val="22"/>
              </w:rPr>
              <w:t xml:space="preserve"> </w:t>
            </w:r>
            <w:r w:rsidRPr="00042B5C">
              <w:rPr>
                <w:rFonts w:ascii="Garamond" w:hAnsi="Garamond"/>
                <w:sz w:val="22"/>
                <w:szCs w:val="22"/>
                <w:lang w:val="es-AR"/>
              </w:rPr>
              <w:t>de 202</w:t>
            </w:r>
            <w:r w:rsidR="00C45A21">
              <w:rPr>
                <w:rFonts w:ascii="Garamond" w:hAnsi="Garamond"/>
                <w:sz w:val="22"/>
                <w:szCs w:val="22"/>
                <w:lang w:val="es-AR"/>
              </w:rPr>
              <w:t>4</w:t>
            </w:r>
          </w:p>
        </w:tc>
      </w:tr>
      <w:tr w:rsidR="001C3FFB" w:rsidRPr="00042B5C" w14:paraId="5002106A" w14:textId="77777777" w:rsidTr="009B258B">
        <w:trPr>
          <w:trHeight w:val="228"/>
          <w:jc w:val="center"/>
        </w:trPr>
        <w:tc>
          <w:tcPr>
            <w:tcW w:w="3761" w:type="dxa"/>
            <w:shd w:val="clear" w:color="auto" w:fill="auto"/>
          </w:tcPr>
          <w:p w14:paraId="6BC9602E" w14:textId="77777777" w:rsidR="001C3FFB" w:rsidRPr="00042B5C" w:rsidRDefault="001C3FFB" w:rsidP="009B258B">
            <w:pPr>
              <w:widowControl/>
              <w:ind w:right="-271"/>
              <w:jc w:val="both"/>
              <w:rPr>
                <w:rFonts w:ascii="Garamond" w:hAnsi="Garamond"/>
                <w:sz w:val="22"/>
                <w:szCs w:val="22"/>
              </w:rPr>
            </w:pPr>
            <w:r w:rsidRPr="00042B5C">
              <w:rPr>
                <w:rFonts w:ascii="Garamond" w:hAnsi="Garamond"/>
                <w:b/>
                <w:sz w:val="22"/>
                <w:szCs w:val="22"/>
              </w:rPr>
              <w:t>Fecha de Emisión y Liquidación</w:t>
            </w:r>
            <w:r w:rsidRPr="00042B5C">
              <w:rPr>
                <w:rFonts w:ascii="Garamond" w:hAnsi="Garamond"/>
                <w:b/>
                <w:sz w:val="22"/>
                <w:szCs w:val="22"/>
                <w:lang w:val="es-AR"/>
              </w:rPr>
              <w:t>:</w:t>
            </w:r>
          </w:p>
        </w:tc>
        <w:tc>
          <w:tcPr>
            <w:tcW w:w="6299" w:type="dxa"/>
            <w:shd w:val="clear" w:color="auto" w:fill="auto"/>
          </w:tcPr>
          <w:p w14:paraId="277BB601" w14:textId="07938AB9" w:rsidR="001C3FFB" w:rsidRPr="00042B5C" w:rsidRDefault="003359CC" w:rsidP="009B258B">
            <w:pPr>
              <w:widowControl/>
              <w:ind w:right="-271"/>
              <w:jc w:val="both"/>
              <w:rPr>
                <w:rFonts w:ascii="Garamond" w:hAnsi="Garamond"/>
                <w:sz w:val="22"/>
                <w:szCs w:val="22"/>
              </w:rPr>
            </w:pPr>
            <w:r>
              <w:rPr>
                <w:rFonts w:ascii="Garamond" w:hAnsi="Garamond"/>
                <w:bCs/>
                <w:sz w:val="22"/>
                <w:szCs w:val="22"/>
                <w:lang w:val="es-AR"/>
              </w:rPr>
              <w:t>6</w:t>
            </w:r>
            <w:r w:rsidR="001C3FFB" w:rsidRPr="00042B5C">
              <w:rPr>
                <w:rFonts w:ascii="Garamond" w:hAnsi="Garamond"/>
                <w:sz w:val="22"/>
                <w:szCs w:val="22"/>
              </w:rPr>
              <w:t xml:space="preserve"> de </w:t>
            </w:r>
            <w:r>
              <w:rPr>
                <w:rFonts w:ascii="Garamond" w:hAnsi="Garamond"/>
                <w:sz w:val="22"/>
                <w:szCs w:val="22"/>
              </w:rPr>
              <w:t>septiembre</w:t>
            </w:r>
            <w:r w:rsidR="001C3FFB" w:rsidRPr="00042B5C">
              <w:rPr>
                <w:rFonts w:ascii="Garamond" w:hAnsi="Garamond"/>
                <w:sz w:val="22"/>
                <w:szCs w:val="22"/>
                <w:lang w:val="es-AR"/>
              </w:rPr>
              <w:t xml:space="preserve"> de 202</w:t>
            </w:r>
            <w:r w:rsidR="00D506C0">
              <w:rPr>
                <w:rFonts w:ascii="Garamond" w:hAnsi="Garamond"/>
                <w:sz w:val="22"/>
                <w:szCs w:val="22"/>
                <w:lang w:val="es-AR"/>
              </w:rPr>
              <w:t>4</w:t>
            </w:r>
            <w:r w:rsidR="001C3FFB" w:rsidRPr="00042B5C">
              <w:rPr>
                <w:rFonts w:ascii="Garamond" w:hAnsi="Garamond"/>
                <w:sz w:val="22"/>
                <w:szCs w:val="22"/>
                <w:lang w:val="es-AR"/>
              </w:rPr>
              <w:t>.</w:t>
            </w:r>
          </w:p>
        </w:tc>
      </w:tr>
    </w:tbl>
    <w:p w14:paraId="7A3C9A5B" w14:textId="77777777" w:rsidR="001C3FFB" w:rsidRPr="00042B5C" w:rsidRDefault="001C3FFB" w:rsidP="001C3FFB">
      <w:pPr>
        <w:ind w:right="-271"/>
        <w:jc w:val="both"/>
        <w:rPr>
          <w:rFonts w:ascii="Garamond" w:hAnsi="Garamond"/>
          <w:sz w:val="22"/>
          <w:szCs w:val="22"/>
        </w:rPr>
      </w:pPr>
    </w:p>
    <w:p w14:paraId="01FA8BD3" w14:textId="32133B28" w:rsidR="001C3FFB" w:rsidRPr="00042B5C" w:rsidRDefault="001C3FFB" w:rsidP="001C3FFB">
      <w:pPr>
        <w:ind w:right="-271"/>
        <w:jc w:val="both"/>
        <w:rPr>
          <w:rFonts w:ascii="Garamond" w:hAnsi="Garamond"/>
          <w:b/>
          <w:sz w:val="22"/>
          <w:szCs w:val="22"/>
          <w:u w:val="single"/>
          <w:lang w:val="es-AR"/>
        </w:rPr>
      </w:pPr>
      <w:r w:rsidRPr="00042B5C">
        <w:rPr>
          <w:rFonts w:ascii="Garamond" w:hAnsi="Garamond"/>
          <w:sz w:val="22"/>
          <w:szCs w:val="22"/>
        </w:rPr>
        <w:t>Presentación.</w:t>
      </w:r>
      <w:r w:rsidRPr="00042B5C">
        <w:rPr>
          <w:rFonts w:ascii="Garamond" w:hAnsi="Garamond"/>
          <w:sz w:val="22"/>
          <w:szCs w:val="22"/>
          <w:lang w:val="es-AR"/>
        </w:rPr>
        <w:t xml:space="preserve"> La presente Orden de Compra deberá ser completada, firmada y presentada al Colocador en su oficina sita en </w:t>
      </w:r>
      <w:r w:rsidR="00E061AA">
        <w:rPr>
          <w:rFonts w:ascii="Garamond" w:hAnsi="Garamond"/>
          <w:sz w:val="22"/>
          <w:szCs w:val="22"/>
          <w:lang w:val="es-AR"/>
        </w:rPr>
        <w:t xml:space="preserve">25 de </w:t>
      </w:r>
      <w:proofErr w:type="gramStart"/>
      <w:r w:rsidR="00E061AA">
        <w:rPr>
          <w:rFonts w:ascii="Garamond" w:hAnsi="Garamond"/>
          <w:sz w:val="22"/>
          <w:szCs w:val="22"/>
          <w:lang w:val="es-AR"/>
        </w:rPr>
        <w:t>Mayo</w:t>
      </w:r>
      <w:proofErr w:type="gramEnd"/>
      <w:r w:rsidR="00E061AA">
        <w:rPr>
          <w:rFonts w:ascii="Garamond" w:hAnsi="Garamond"/>
          <w:sz w:val="22"/>
          <w:szCs w:val="22"/>
          <w:lang w:val="es-AR"/>
        </w:rPr>
        <w:t xml:space="preserve"> 359 Piso 12</w:t>
      </w:r>
      <w:r w:rsidRPr="00042B5C">
        <w:rPr>
          <w:rFonts w:ascii="Garamond" w:hAnsi="Garamond"/>
          <w:sz w:val="22"/>
          <w:szCs w:val="22"/>
          <w:lang w:val="es-AR"/>
        </w:rPr>
        <w:t>, Ciudad Autónoma de Buenos Aires o bien en forma electrónica (conforme las lo expresamente indicado por el Colocador), hasta las 1</w:t>
      </w:r>
      <w:r w:rsidR="00C45A21">
        <w:rPr>
          <w:rFonts w:ascii="Garamond" w:hAnsi="Garamond"/>
          <w:sz w:val="22"/>
          <w:szCs w:val="22"/>
          <w:lang w:val="es-AR"/>
        </w:rPr>
        <w:t>6</w:t>
      </w:r>
      <w:r w:rsidRPr="00042B5C">
        <w:rPr>
          <w:rFonts w:ascii="Garamond" w:hAnsi="Garamond"/>
          <w:sz w:val="22"/>
          <w:szCs w:val="22"/>
          <w:lang w:val="es-AR"/>
        </w:rPr>
        <w:t xml:space="preserve"> horas del </w:t>
      </w:r>
      <w:r w:rsidR="00D672A3">
        <w:rPr>
          <w:rFonts w:ascii="Garamond" w:hAnsi="Garamond"/>
          <w:sz w:val="22"/>
          <w:szCs w:val="22"/>
          <w:lang w:val="es-AR"/>
        </w:rPr>
        <w:t>3</w:t>
      </w:r>
      <w:r w:rsidRPr="00042B5C">
        <w:rPr>
          <w:rFonts w:ascii="Garamond" w:hAnsi="Garamond"/>
          <w:bCs/>
          <w:sz w:val="22"/>
          <w:szCs w:val="22"/>
          <w:lang w:val="es-AR"/>
        </w:rPr>
        <w:t xml:space="preserve"> </w:t>
      </w:r>
      <w:r w:rsidRPr="00042B5C">
        <w:rPr>
          <w:rFonts w:ascii="Garamond" w:hAnsi="Garamond"/>
          <w:sz w:val="22"/>
          <w:szCs w:val="22"/>
          <w:lang w:val="es-AR"/>
        </w:rPr>
        <w:t xml:space="preserve">de </w:t>
      </w:r>
      <w:r w:rsidR="00D672A3">
        <w:rPr>
          <w:rFonts w:ascii="Garamond" w:hAnsi="Garamond"/>
          <w:sz w:val="22"/>
          <w:szCs w:val="22"/>
          <w:lang w:val="es-AR"/>
        </w:rPr>
        <w:t>septiembre</w:t>
      </w:r>
      <w:r w:rsidRPr="00042B5C">
        <w:rPr>
          <w:rFonts w:ascii="Garamond" w:hAnsi="Garamond"/>
          <w:sz w:val="22"/>
          <w:szCs w:val="22"/>
          <w:lang w:val="es-AR"/>
        </w:rPr>
        <w:t xml:space="preserve"> de 202</w:t>
      </w:r>
      <w:r w:rsidR="00D506C0">
        <w:rPr>
          <w:rFonts w:ascii="Garamond" w:hAnsi="Garamond"/>
          <w:sz w:val="22"/>
          <w:szCs w:val="22"/>
          <w:lang w:val="es-AR"/>
        </w:rPr>
        <w:t>4</w:t>
      </w:r>
      <w:r w:rsidRPr="00042B5C">
        <w:rPr>
          <w:rFonts w:ascii="Garamond" w:hAnsi="Garamond"/>
          <w:sz w:val="22"/>
          <w:szCs w:val="22"/>
          <w:lang w:val="es-AR"/>
        </w:rPr>
        <w:t>. Pasado este horario, o no recibida la Orden de Compra por el Colocador, la misma no será aceptada.</w:t>
      </w:r>
    </w:p>
    <w:p w14:paraId="03D2CD63" w14:textId="77777777" w:rsidR="001C3FFB" w:rsidRPr="00042B5C" w:rsidRDefault="001C3FFB" w:rsidP="001C3FFB">
      <w:pPr>
        <w:ind w:right="-271"/>
        <w:jc w:val="both"/>
        <w:rPr>
          <w:rFonts w:ascii="Garamond" w:hAnsi="Garamond"/>
          <w:sz w:val="22"/>
          <w:szCs w:val="22"/>
          <w:lang w:val="es-AR"/>
        </w:rPr>
      </w:pPr>
    </w:p>
    <w:p w14:paraId="491DF721" w14:textId="77777777" w:rsidR="001C3FFB" w:rsidRPr="00042B5C" w:rsidRDefault="001C3FFB" w:rsidP="001C3FFB">
      <w:pPr>
        <w:widowControl/>
        <w:numPr>
          <w:ilvl w:val="0"/>
          <w:numId w:val="1"/>
        </w:numPr>
        <w:tabs>
          <w:tab w:val="clear" w:pos="720"/>
          <w:tab w:val="num" w:pos="0"/>
        </w:tabs>
        <w:ind w:left="0" w:right="-271" w:firstLine="0"/>
        <w:jc w:val="both"/>
        <w:rPr>
          <w:rFonts w:ascii="Garamond" w:hAnsi="Garamond"/>
          <w:sz w:val="22"/>
          <w:szCs w:val="22"/>
        </w:rPr>
      </w:pPr>
      <w:r w:rsidRPr="00042B5C">
        <w:rPr>
          <w:rFonts w:ascii="Garamond" w:hAnsi="Garamond"/>
          <w:sz w:val="22"/>
          <w:szCs w:val="22"/>
        </w:rPr>
        <w:t xml:space="preserve">Finalmente, el </w:t>
      </w:r>
      <w:r w:rsidRPr="00042B5C">
        <w:rPr>
          <w:rFonts w:ascii="Garamond" w:hAnsi="Garamond"/>
          <w:sz w:val="22"/>
          <w:szCs w:val="22"/>
          <w:lang w:val="es-AR"/>
        </w:rPr>
        <w:t>Oferente</w:t>
      </w:r>
      <w:r w:rsidRPr="00042B5C" w:rsidDel="000634A8">
        <w:rPr>
          <w:rFonts w:ascii="Garamond" w:hAnsi="Garamond"/>
          <w:sz w:val="22"/>
          <w:szCs w:val="22"/>
        </w:rPr>
        <w:t xml:space="preserve"> </w:t>
      </w:r>
      <w:r w:rsidRPr="00042B5C">
        <w:rPr>
          <w:rFonts w:ascii="Garamond" w:hAnsi="Garamond"/>
          <w:sz w:val="22"/>
          <w:szCs w:val="22"/>
        </w:rPr>
        <w:t>reconoce que el Colocador se reserva el derecho de no aceptar las órdenes de compras que no cumplan con todos los requisitos establecidos ni con las normativas aplicables en materia de prevención de lavado de activos y financiación del terrorismo establecidas en la Ley de Pr</w:t>
      </w:r>
      <w:proofErr w:type="spellStart"/>
      <w:r w:rsidRPr="00042B5C">
        <w:rPr>
          <w:rFonts w:ascii="Garamond" w:hAnsi="Garamond"/>
          <w:sz w:val="22"/>
          <w:szCs w:val="22"/>
          <w:lang w:val="es-AR"/>
        </w:rPr>
        <w:t>evención</w:t>
      </w:r>
      <w:proofErr w:type="spellEnd"/>
      <w:r w:rsidRPr="00042B5C">
        <w:rPr>
          <w:rFonts w:ascii="Garamond" w:hAnsi="Garamond"/>
          <w:sz w:val="22"/>
          <w:szCs w:val="22"/>
        </w:rPr>
        <w:t xml:space="preserve"> de Lavado de Activos y Financiación del Terrorismo. </w:t>
      </w:r>
    </w:p>
    <w:p w14:paraId="1D9E853F" w14:textId="77777777" w:rsidR="001C3FFB" w:rsidRPr="00042B5C" w:rsidRDefault="001C3FFB" w:rsidP="001C3FFB">
      <w:pPr>
        <w:widowControl/>
        <w:ind w:right="-271"/>
        <w:jc w:val="both"/>
        <w:rPr>
          <w:rFonts w:ascii="Garamond" w:hAnsi="Garamond"/>
          <w:sz w:val="22"/>
          <w:szCs w:val="22"/>
        </w:rPr>
      </w:pPr>
    </w:p>
    <w:p w14:paraId="656A8B64" w14:textId="77777777" w:rsidR="001C3FFB" w:rsidRPr="00042B5C" w:rsidRDefault="001C3FFB" w:rsidP="001C3FFB">
      <w:pPr>
        <w:widowControl/>
        <w:ind w:right="-271"/>
        <w:jc w:val="both"/>
        <w:rPr>
          <w:rFonts w:ascii="Garamond" w:hAnsi="Garamond"/>
          <w:sz w:val="22"/>
          <w:szCs w:val="22"/>
        </w:rPr>
      </w:pPr>
      <w:r w:rsidRPr="00042B5C">
        <w:rPr>
          <w:rFonts w:ascii="Garamond" w:hAnsi="Garamond"/>
          <w:sz w:val="22"/>
          <w:szCs w:val="22"/>
        </w:rPr>
        <w:t xml:space="preserve">Adicionalmente, el Oferente reconoce y acepta de conformidad que, ante un requerimiento fehaciente enviado por la CNV y/o del BCRA y/o de la UIF y/u otro organismo con facultades suficientes a la Emisora y/o al Colocador, solicitando su legajo y la información correspondiente a la presente Orden de Compra, como así también información respaldatoria, documental, crediticia y datos personales (en los términos de la Ley </w:t>
      </w:r>
      <w:proofErr w:type="spellStart"/>
      <w:r w:rsidRPr="00042B5C">
        <w:rPr>
          <w:rFonts w:ascii="Garamond" w:hAnsi="Garamond"/>
          <w:sz w:val="22"/>
          <w:szCs w:val="22"/>
        </w:rPr>
        <w:t>N°</w:t>
      </w:r>
      <w:proofErr w:type="spellEnd"/>
      <w:r w:rsidRPr="00042B5C">
        <w:rPr>
          <w:rFonts w:ascii="Garamond" w:hAnsi="Garamond"/>
          <w:sz w:val="22"/>
          <w:szCs w:val="22"/>
        </w:rPr>
        <w:t xml:space="preserve"> 25.326) que sea trasladado en forma fehaciente al Colocador, según sea el caso, éste entregará a la Emisora o directamente al organismos que corresponda, copia simple de la información que el organismo pertinente hubiera solicitado. Asimismo, acepto que la información, datos personales y copia de su Legajo como cliente del Colocador puedan ser compartidos y tengan copia/acceso a los mismos las empresas del Grupo Económico/Empresas Vinculadas al que el Colocador pertenece, motivo por el cual renuncia a efectuar cualquier reclamo de cualquier naturaleza con causa en, o derivada de, la información y/o documentación entregada en tales circunstancias.</w:t>
      </w:r>
    </w:p>
    <w:p w14:paraId="43725C6F" w14:textId="77777777" w:rsidR="001C3FFB" w:rsidRPr="00042B5C" w:rsidRDefault="001C3FFB" w:rsidP="001C3FFB">
      <w:pPr>
        <w:ind w:left="360" w:right="-271"/>
        <w:jc w:val="both"/>
        <w:rPr>
          <w:rFonts w:ascii="Garamond" w:hAnsi="Garamond"/>
          <w:sz w:val="22"/>
          <w:szCs w:val="22"/>
        </w:rPr>
      </w:pPr>
    </w:p>
    <w:p w14:paraId="1550F7C0" w14:textId="77777777" w:rsidR="001C3FFB" w:rsidRPr="00042B5C" w:rsidRDefault="001C3FFB" w:rsidP="001C3FFB">
      <w:pPr>
        <w:autoSpaceDE w:val="0"/>
        <w:autoSpaceDN w:val="0"/>
        <w:adjustRightInd w:val="0"/>
        <w:ind w:right="-271"/>
        <w:jc w:val="both"/>
        <w:rPr>
          <w:rFonts w:ascii="Garamond" w:hAnsi="Garamond"/>
          <w:sz w:val="22"/>
          <w:szCs w:val="22"/>
          <w:lang w:val="es-AR"/>
        </w:rPr>
      </w:pPr>
      <w:r w:rsidRPr="00042B5C">
        <w:rPr>
          <w:rFonts w:ascii="Garamond" w:hAnsi="Garamond"/>
          <w:sz w:val="22"/>
          <w:szCs w:val="22"/>
        </w:rPr>
        <w:t xml:space="preserve">G. </w:t>
      </w:r>
      <w:r w:rsidRPr="00042B5C">
        <w:rPr>
          <w:rFonts w:ascii="Garamond" w:hAnsi="Garamond"/>
          <w:sz w:val="22"/>
          <w:szCs w:val="22"/>
          <w:u w:val="single"/>
          <w:lang w:val="es-AR"/>
        </w:rPr>
        <w:t>Responsabilidad</w:t>
      </w:r>
      <w:r w:rsidRPr="00042B5C">
        <w:rPr>
          <w:rFonts w:ascii="Garamond" w:hAnsi="Garamond"/>
          <w:sz w:val="22"/>
          <w:szCs w:val="22"/>
          <w:lang w:val="es-AR"/>
        </w:rPr>
        <w:t>:</w:t>
      </w:r>
    </w:p>
    <w:p w14:paraId="5E3D4A07" w14:textId="77777777" w:rsidR="001C3FFB" w:rsidRPr="00042B5C" w:rsidRDefault="001C3FFB" w:rsidP="001C3FFB">
      <w:pPr>
        <w:autoSpaceDE w:val="0"/>
        <w:autoSpaceDN w:val="0"/>
        <w:adjustRightInd w:val="0"/>
        <w:ind w:right="-271"/>
        <w:jc w:val="both"/>
        <w:rPr>
          <w:rFonts w:ascii="Garamond" w:hAnsi="Garamond"/>
          <w:sz w:val="22"/>
          <w:szCs w:val="22"/>
          <w:u w:val="single"/>
          <w:lang w:val="es-AR"/>
        </w:rPr>
      </w:pPr>
    </w:p>
    <w:p w14:paraId="704DE11B" w14:textId="2C44221D" w:rsidR="001C3FFB" w:rsidRPr="00042B5C" w:rsidRDefault="001C3FFB" w:rsidP="001C3FFB">
      <w:pPr>
        <w:autoSpaceDE w:val="0"/>
        <w:autoSpaceDN w:val="0"/>
        <w:adjustRightInd w:val="0"/>
        <w:ind w:right="-271" w:firstLineChars="322" w:firstLine="708"/>
        <w:jc w:val="both"/>
        <w:rPr>
          <w:rFonts w:ascii="Garamond" w:hAnsi="Garamond"/>
          <w:sz w:val="22"/>
          <w:szCs w:val="22"/>
          <w:lang w:val="es-AR"/>
        </w:rPr>
      </w:pPr>
      <w:r w:rsidRPr="00042B5C">
        <w:rPr>
          <w:rFonts w:ascii="Garamond" w:hAnsi="Garamond"/>
          <w:sz w:val="22"/>
          <w:szCs w:val="22"/>
          <w:lang w:val="es-AR"/>
        </w:rPr>
        <w:t xml:space="preserve">Con excepción de lo dispuesto en el Art. 119 de la Ley de Mercado de Capitales, el Colocador no asume ningún tipo de responsabilidad por los daños y perjuicios que pudiere sufrir el Oferente, directa o indirectamente relacionados con la presente transacción y/o con las </w:t>
      </w:r>
      <w:r w:rsidR="00E47147">
        <w:rPr>
          <w:rFonts w:ascii="Garamond" w:hAnsi="Garamond"/>
          <w:sz w:val="22"/>
          <w:szCs w:val="22"/>
          <w:lang w:val="es-AR"/>
        </w:rPr>
        <w:t>Obligaciones Negociables Pyme CNV Garantizada Serie II</w:t>
      </w:r>
      <w:r w:rsidRPr="00042B5C">
        <w:rPr>
          <w:rFonts w:ascii="Garamond" w:hAnsi="Garamond"/>
          <w:sz w:val="22"/>
          <w:szCs w:val="22"/>
          <w:lang w:val="es-AR"/>
        </w:rPr>
        <w:t xml:space="preserve">, sea cual fuere el origen de tales daños y perjuicios. </w:t>
      </w:r>
    </w:p>
    <w:p w14:paraId="76C1BE98" w14:textId="77777777" w:rsidR="001C3FFB" w:rsidRPr="00042B5C" w:rsidRDefault="001C3FFB" w:rsidP="001C3FFB">
      <w:pPr>
        <w:autoSpaceDE w:val="0"/>
        <w:autoSpaceDN w:val="0"/>
        <w:adjustRightInd w:val="0"/>
        <w:ind w:right="-271"/>
        <w:jc w:val="both"/>
        <w:rPr>
          <w:rFonts w:ascii="Garamond" w:hAnsi="Garamond"/>
          <w:sz w:val="22"/>
          <w:szCs w:val="22"/>
          <w:lang w:val="es-AR"/>
        </w:rPr>
      </w:pPr>
    </w:p>
    <w:p w14:paraId="01B9BBBE" w14:textId="68C9C2C8" w:rsidR="001C3FFB" w:rsidRPr="00042B5C" w:rsidRDefault="001C3FFB" w:rsidP="001C3FFB">
      <w:pPr>
        <w:autoSpaceDE w:val="0"/>
        <w:autoSpaceDN w:val="0"/>
        <w:adjustRightInd w:val="0"/>
        <w:ind w:right="-271" w:firstLineChars="322" w:firstLine="708"/>
        <w:jc w:val="both"/>
        <w:rPr>
          <w:rFonts w:ascii="Garamond" w:hAnsi="Garamond"/>
          <w:sz w:val="22"/>
          <w:szCs w:val="22"/>
          <w:lang w:val="es-AR"/>
        </w:rPr>
      </w:pPr>
      <w:r w:rsidRPr="00042B5C">
        <w:rPr>
          <w:rFonts w:ascii="Garamond" w:hAnsi="Garamond"/>
          <w:sz w:val="22"/>
          <w:szCs w:val="22"/>
          <w:lang w:val="es-AR"/>
        </w:rPr>
        <w:t>En particular, el Colocador no responderá ante el Oferente</w:t>
      </w:r>
      <w:r w:rsidRPr="00042B5C" w:rsidDel="000634A8">
        <w:rPr>
          <w:rFonts w:ascii="Garamond" w:hAnsi="Garamond"/>
          <w:sz w:val="22"/>
          <w:szCs w:val="22"/>
          <w:lang w:val="es-AR"/>
        </w:rPr>
        <w:t xml:space="preserve"> </w:t>
      </w:r>
      <w:r w:rsidRPr="00042B5C">
        <w:rPr>
          <w:rFonts w:ascii="Garamond" w:hAnsi="Garamond"/>
          <w:sz w:val="22"/>
          <w:szCs w:val="22"/>
          <w:lang w:val="es-AR"/>
        </w:rPr>
        <w:t xml:space="preserve">en ningún caso por la solvencia o incumplimiento de las entidades, instituciones y personas con las que opere o realice las transacciones directa o indirectamente relacionadas con la presente transacción y/o con las </w:t>
      </w:r>
      <w:r w:rsidR="00E47147">
        <w:rPr>
          <w:rFonts w:ascii="Garamond" w:hAnsi="Garamond"/>
          <w:sz w:val="22"/>
          <w:szCs w:val="22"/>
          <w:lang w:val="es-AR"/>
        </w:rPr>
        <w:t>Obligaciones Negociables Pyme CNV Garantizada Serie II</w:t>
      </w:r>
      <w:r w:rsidRPr="00042B5C">
        <w:rPr>
          <w:rFonts w:ascii="Garamond" w:hAnsi="Garamond"/>
          <w:sz w:val="22"/>
          <w:szCs w:val="22"/>
          <w:lang w:val="es-AR"/>
        </w:rPr>
        <w:t>, incluyendo, sin limitación, la Emisora.</w:t>
      </w:r>
    </w:p>
    <w:p w14:paraId="4D641880" w14:textId="77777777" w:rsidR="001C3FFB" w:rsidRPr="00042B5C" w:rsidRDefault="001C3FFB" w:rsidP="001C3FFB">
      <w:pPr>
        <w:autoSpaceDE w:val="0"/>
        <w:autoSpaceDN w:val="0"/>
        <w:adjustRightInd w:val="0"/>
        <w:ind w:right="-271"/>
        <w:jc w:val="both"/>
        <w:rPr>
          <w:rFonts w:ascii="Garamond" w:hAnsi="Garamond"/>
          <w:sz w:val="22"/>
          <w:szCs w:val="22"/>
          <w:lang w:val="es-AR"/>
        </w:rPr>
      </w:pPr>
    </w:p>
    <w:p w14:paraId="140CD45A" w14:textId="7A78198A" w:rsidR="001C3FFB" w:rsidRPr="00042B5C" w:rsidRDefault="001C3FFB" w:rsidP="001C3FFB">
      <w:pPr>
        <w:autoSpaceDE w:val="0"/>
        <w:autoSpaceDN w:val="0"/>
        <w:adjustRightInd w:val="0"/>
        <w:ind w:right="-271" w:firstLineChars="322" w:firstLine="708"/>
        <w:jc w:val="both"/>
        <w:rPr>
          <w:rFonts w:ascii="Garamond" w:hAnsi="Garamond"/>
          <w:sz w:val="22"/>
          <w:szCs w:val="22"/>
          <w:lang w:val="es-AR"/>
        </w:rPr>
      </w:pPr>
      <w:r w:rsidRPr="00042B5C">
        <w:rPr>
          <w:rFonts w:ascii="Garamond" w:hAnsi="Garamond"/>
          <w:sz w:val="22"/>
          <w:szCs w:val="22"/>
          <w:lang w:val="es-AR"/>
        </w:rPr>
        <w:t xml:space="preserve">Las </w:t>
      </w:r>
      <w:r w:rsidR="00E47147">
        <w:rPr>
          <w:rFonts w:ascii="Garamond" w:hAnsi="Garamond"/>
          <w:sz w:val="22"/>
          <w:szCs w:val="22"/>
          <w:lang w:val="es-AR"/>
        </w:rPr>
        <w:t>Obligaciones Negociables Pyme CNV Garantizada Serie II</w:t>
      </w:r>
      <w:r w:rsidRPr="00042B5C">
        <w:rPr>
          <w:rFonts w:ascii="Garamond" w:hAnsi="Garamond"/>
          <w:sz w:val="22"/>
          <w:szCs w:val="22"/>
          <w:lang w:val="es-AR"/>
        </w:rPr>
        <w:t xml:space="preserve"> no cuentan con un mercado secundario asegurado. Por ello, el Colocador no puede brindar garantías ni responderá acerca de la liquidez ni de la existencia de un mercado secundario </w:t>
      </w:r>
      <w:proofErr w:type="gramStart"/>
      <w:r w:rsidRPr="00042B5C">
        <w:rPr>
          <w:rFonts w:ascii="Garamond" w:hAnsi="Garamond"/>
          <w:sz w:val="22"/>
          <w:szCs w:val="22"/>
          <w:lang w:val="es-AR"/>
        </w:rPr>
        <w:t>en relación a</w:t>
      </w:r>
      <w:proofErr w:type="gramEnd"/>
      <w:r w:rsidRPr="00042B5C">
        <w:rPr>
          <w:rFonts w:ascii="Garamond" w:hAnsi="Garamond"/>
          <w:sz w:val="22"/>
          <w:szCs w:val="22"/>
          <w:lang w:val="es-AR"/>
        </w:rPr>
        <w:t xml:space="preserve"> dichas </w:t>
      </w:r>
      <w:r w:rsidR="00E47147">
        <w:rPr>
          <w:rFonts w:ascii="Garamond" w:hAnsi="Garamond"/>
          <w:sz w:val="22"/>
          <w:szCs w:val="22"/>
          <w:lang w:val="es-AR"/>
        </w:rPr>
        <w:t>Obligaciones Negociables Pyme CNV Garantizada Serie II</w:t>
      </w:r>
      <w:r w:rsidRPr="00042B5C">
        <w:rPr>
          <w:rFonts w:ascii="Garamond" w:hAnsi="Garamond"/>
          <w:sz w:val="22"/>
          <w:szCs w:val="22"/>
          <w:lang w:val="es-AR"/>
        </w:rPr>
        <w:t>.</w:t>
      </w:r>
    </w:p>
    <w:p w14:paraId="4B3B2FC0" w14:textId="77777777" w:rsidR="001C3FFB" w:rsidRPr="00042B5C" w:rsidRDefault="001C3FFB" w:rsidP="001C3FFB">
      <w:pPr>
        <w:autoSpaceDE w:val="0"/>
        <w:autoSpaceDN w:val="0"/>
        <w:adjustRightInd w:val="0"/>
        <w:ind w:right="-271"/>
        <w:jc w:val="both"/>
        <w:rPr>
          <w:rFonts w:ascii="Garamond" w:hAnsi="Garamond"/>
          <w:sz w:val="22"/>
          <w:szCs w:val="22"/>
          <w:lang w:val="es-AR"/>
        </w:rPr>
      </w:pPr>
    </w:p>
    <w:p w14:paraId="38A3B54A" w14:textId="77777777" w:rsidR="001C3FFB" w:rsidRPr="00042B5C" w:rsidRDefault="001C3FFB" w:rsidP="001C3FFB">
      <w:pPr>
        <w:ind w:right="-285" w:firstLine="708"/>
        <w:jc w:val="both"/>
        <w:rPr>
          <w:rFonts w:ascii="Garamond" w:hAnsi="Garamond"/>
          <w:sz w:val="22"/>
          <w:szCs w:val="22"/>
        </w:rPr>
      </w:pPr>
      <w:r w:rsidRPr="00042B5C">
        <w:rPr>
          <w:rFonts w:ascii="Garamond" w:hAnsi="Garamond"/>
          <w:sz w:val="22"/>
          <w:szCs w:val="22"/>
        </w:rPr>
        <w:t>Sin otro particular, saludamos a Uds. muy atentamente.</w:t>
      </w:r>
    </w:p>
    <w:p w14:paraId="7B6E97DE" w14:textId="77777777" w:rsidR="001C3FFB" w:rsidRPr="00042B5C" w:rsidRDefault="001C3FFB" w:rsidP="001C3FFB">
      <w:pPr>
        <w:ind w:right="-285"/>
        <w:rPr>
          <w:rFonts w:ascii="Garamond" w:hAnsi="Garamond"/>
          <w:sz w:val="22"/>
          <w:szCs w:val="22"/>
        </w:rPr>
      </w:pPr>
    </w:p>
    <w:p w14:paraId="5CC5247F" w14:textId="77777777" w:rsidR="001C3FFB" w:rsidRPr="00042B5C" w:rsidRDefault="001C3FFB" w:rsidP="001C3FFB">
      <w:pPr>
        <w:ind w:right="-285"/>
        <w:rPr>
          <w:rFonts w:ascii="Garamond" w:hAnsi="Garamond"/>
          <w:sz w:val="22"/>
          <w:szCs w:val="22"/>
        </w:rPr>
      </w:pPr>
      <w:r w:rsidRPr="00042B5C">
        <w:rPr>
          <w:rFonts w:ascii="Garamond" w:hAnsi="Garamond"/>
          <w:sz w:val="22"/>
          <w:szCs w:val="22"/>
        </w:rPr>
        <w:t>______________________</w:t>
      </w:r>
    </w:p>
    <w:p w14:paraId="1215F7ED" w14:textId="77777777" w:rsidR="001C3FFB" w:rsidRPr="00042B5C" w:rsidRDefault="001C3FFB" w:rsidP="001C3FFB">
      <w:pPr>
        <w:ind w:right="-285"/>
        <w:rPr>
          <w:rFonts w:ascii="Garamond" w:hAnsi="Garamond"/>
          <w:sz w:val="22"/>
          <w:szCs w:val="22"/>
        </w:rPr>
      </w:pPr>
      <w:r w:rsidRPr="00042B5C">
        <w:rPr>
          <w:rFonts w:ascii="Garamond" w:hAnsi="Garamond"/>
          <w:sz w:val="22"/>
          <w:szCs w:val="22"/>
        </w:rPr>
        <w:t>Firma/s</w:t>
      </w:r>
    </w:p>
    <w:p w14:paraId="6FD50621" w14:textId="77777777" w:rsidR="001C3FFB" w:rsidRPr="00042B5C" w:rsidRDefault="001C3FFB" w:rsidP="001C3FFB">
      <w:pPr>
        <w:ind w:right="-285"/>
        <w:jc w:val="both"/>
        <w:rPr>
          <w:rFonts w:ascii="Garamond" w:hAnsi="Garamond"/>
          <w:sz w:val="22"/>
          <w:szCs w:val="22"/>
        </w:rPr>
      </w:pPr>
    </w:p>
    <w:p w14:paraId="5A590152" w14:textId="77777777" w:rsidR="001C3FFB" w:rsidRPr="00042B5C" w:rsidRDefault="001C3FFB" w:rsidP="001C3FFB">
      <w:pPr>
        <w:ind w:right="-285"/>
        <w:jc w:val="both"/>
        <w:rPr>
          <w:rFonts w:ascii="Garamond" w:hAnsi="Garamond"/>
          <w:sz w:val="22"/>
          <w:szCs w:val="22"/>
        </w:rPr>
      </w:pPr>
      <w:r w:rsidRPr="00042B5C">
        <w:rPr>
          <w:rFonts w:ascii="Garamond" w:hAnsi="Garamond"/>
          <w:sz w:val="22"/>
          <w:szCs w:val="22"/>
        </w:rPr>
        <w:t>_______________________</w:t>
      </w:r>
    </w:p>
    <w:p w14:paraId="23947ED5" w14:textId="77777777" w:rsidR="001C3FFB" w:rsidRPr="00042B5C" w:rsidRDefault="001C3FFB" w:rsidP="001C3FFB">
      <w:pPr>
        <w:ind w:right="-285"/>
        <w:jc w:val="both"/>
        <w:rPr>
          <w:rFonts w:ascii="Garamond" w:hAnsi="Garamond"/>
          <w:sz w:val="22"/>
          <w:szCs w:val="22"/>
        </w:rPr>
      </w:pPr>
      <w:r w:rsidRPr="00042B5C">
        <w:rPr>
          <w:rFonts w:ascii="Garamond" w:hAnsi="Garamond"/>
          <w:sz w:val="22"/>
          <w:szCs w:val="22"/>
        </w:rPr>
        <w:t>[Nombre/s y Apellido/s del/de los Suscriptor/es “personas físicas” / Razón Social del Suscriptor “persona jurídica” y Nombre y Sello del Representante Legal o Apoderado/s Firmante/s. Cargo. Domicilio. Teléfono. DNI.]</w:t>
      </w:r>
      <w:r w:rsidRPr="00042B5C">
        <w:rPr>
          <w:rStyle w:val="Refdenotaalpie"/>
          <w:rFonts w:ascii="Garamond" w:hAnsi="Garamond"/>
          <w:sz w:val="22"/>
          <w:szCs w:val="22"/>
        </w:rPr>
        <w:footnoteReference w:id="3"/>
      </w:r>
    </w:p>
    <w:p w14:paraId="17FFD458" w14:textId="77777777" w:rsidR="006676BA" w:rsidRDefault="006676BA"/>
    <w:sectPr w:rsidR="006676BA" w:rsidSect="001C3FF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793BD" w14:textId="77777777" w:rsidR="00D20E27" w:rsidRDefault="00D20E27" w:rsidP="001C3FFB">
      <w:r>
        <w:separator/>
      </w:r>
    </w:p>
  </w:endnote>
  <w:endnote w:type="continuationSeparator" w:id="0">
    <w:p w14:paraId="5B62A53F" w14:textId="77777777" w:rsidR="00D20E27" w:rsidRDefault="00D20E27" w:rsidP="001C3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D6A2C" w14:textId="77777777" w:rsidR="00D20E27" w:rsidRDefault="00D20E27" w:rsidP="001C3FFB">
      <w:r>
        <w:separator/>
      </w:r>
    </w:p>
  </w:footnote>
  <w:footnote w:type="continuationSeparator" w:id="0">
    <w:p w14:paraId="5531635A" w14:textId="77777777" w:rsidR="00D20E27" w:rsidRDefault="00D20E27" w:rsidP="001C3FFB">
      <w:r>
        <w:continuationSeparator/>
      </w:r>
    </w:p>
  </w:footnote>
  <w:footnote w:id="1">
    <w:p w14:paraId="49DDE848" w14:textId="77777777" w:rsidR="001C3FFB" w:rsidRPr="00F227D8" w:rsidRDefault="001C3FFB" w:rsidP="001C3FFB">
      <w:pPr>
        <w:pStyle w:val="Textonotapie"/>
        <w:rPr>
          <w:rFonts w:ascii="Garamond" w:hAnsi="Garamond"/>
        </w:rPr>
      </w:pPr>
      <w:r w:rsidRPr="00F227D8">
        <w:rPr>
          <w:rStyle w:val="Refdenotaalpie"/>
          <w:rFonts w:ascii="Garamond" w:hAnsi="Garamond"/>
          <w:sz w:val="18"/>
        </w:rPr>
        <w:footnoteRef/>
      </w:r>
      <w:r w:rsidRPr="00F227D8">
        <w:rPr>
          <w:rFonts w:ascii="Garamond" w:hAnsi="Garamond"/>
          <w:sz w:val="18"/>
        </w:rPr>
        <w:t xml:space="preserve"> Aplicable para Colocadores que son EF.</w:t>
      </w:r>
    </w:p>
  </w:footnote>
  <w:footnote w:id="2">
    <w:p w14:paraId="6125004D" w14:textId="77777777" w:rsidR="001C3FFB" w:rsidRPr="00F227D8" w:rsidRDefault="001C3FFB" w:rsidP="001C3FFB">
      <w:pPr>
        <w:pStyle w:val="Textonotapie"/>
        <w:rPr>
          <w:rFonts w:ascii="Garamond" w:hAnsi="Garamond"/>
        </w:rPr>
      </w:pPr>
      <w:r w:rsidRPr="00F227D8">
        <w:rPr>
          <w:rStyle w:val="Refdenotaalpie"/>
          <w:rFonts w:ascii="Garamond" w:hAnsi="Garamond"/>
          <w:sz w:val="18"/>
        </w:rPr>
        <w:footnoteRef/>
      </w:r>
      <w:r w:rsidRPr="00F227D8">
        <w:rPr>
          <w:rFonts w:ascii="Garamond" w:hAnsi="Garamond"/>
          <w:sz w:val="18"/>
        </w:rPr>
        <w:t xml:space="preserve"> Aplicable para Colocadores que son EF.</w:t>
      </w:r>
    </w:p>
  </w:footnote>
  <w:footnote w:id="3">
    <w:p w14:paraId="63896442" w14:textId="77777777" w:rsidR="001C3FFB" w:rsidRPr="008F4602" w:rsidRDefault="001C3FFB" w:rsidP="001C3FFB">
      <w:pPr>
        <w:pStyle w:val="Textonotaalfinal"/>
        <w:rPr>
          <w:rFonts w:ascii="Garamond" w:hAnsi="Garamond"/>
        </w:rPr>
      </w:pPr>
      <w:r w:rsidRPr="008F4602">
        <w:rPr>
          <w:rStyle w:val="Refdenotaalpie"/>
          <w:rFonts w:ascii="Garamond" w:hAnsi="Garamond"/>
        </w:rPr>
        <w:footnoteRef/>
      </w:r>
      <w:r w:rsidRPr="008F4602">
        <w:rPr>
          <w:rFonts w:ascii="Garamond" w:hAnsi="Garamond"/>
        </w:rPr>
        <w:t xml:space="preserve"> Consignar según corresponda.</w:t>
      </w:r>
    </w:p>
    <w:p w14:paraId="28D83376" w14:textId="77777777" w:rsidR="001C3FFB" w:rsidRDefault="001C3FFB" w:rsidP="001C3FFB">
      <w:pPr>
        <w:pStyle w:val="Textonotapie"/>
        <w:rPr>
          <w:lang w:val="es-A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AB332E"/>
    <w:multiLevelType w:val="hybridMultilevel"/>
    <w:tmpl w:val="BB16E1A8"/>
    <w:lvl w:ilvl="0" w:tplc="1BB65E06">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8B82E41"/>
    <w:multiLevelType w:val="hybridMultilevel"/>
    <w:tmpl w:val="7714DB4E"/>
    <w:lvl w:ilvl="0" w:tplc="DB88B050">
      <w:start w:val="1"/>
      <w:numFmt w:val="decimal"/>
      <w:lvlText w:val="(%1)"/>
      <w:lvlJc w:val="left"/>
      <w:pPr>
        <w:ind w:left="218" w:hanging="360"/>
      </w:pPr>
      <w:rPr>
        <w:rFonts w:hint="default"/>
      </w:rPr>
    </w:lvl>
    <w:lvl w:ilvl="1" w:tplc="2C0A0019" w:tentative="1">
      <w:start w:val="1"/>
      <w:numFmt w:val="lowerLetter"/>
      <w:lvlText w:val="%2."/>
      <w:lvlJc w:val="left"/>
      <w:pPr>
        <w:ind w:left="938" w:hanging="360"/>
      </w:pPr>
    </w:lvl>
    <w:lvl w:ilvl="2" w:tplc="2C0A001B" w:tentative="1">
      <w:start w:val="1"/>
      <w:numFmt w:val="lowerRoman"/>
      <w:lvlText w:val="%3."/>
      <w:lvlJc w:val="right"/>
      <w:pPr>
        <w:ind w:left="1658" w:hanging="180"/>
      </w:pPr>
    </w:lvl>
    <w:lvl w:ilvl="3" w:tplc="2C0A000F" w:tentative="1">
      <w:start w:val="1"/>
      <w:numFmt w:val="decimal"/>
      <w:lvlText w:val="%4."/>
      <w:lvlJc w:val="left"/>
      <w:pPr>
        <w:ind w:left="2378" w:hanging="360"/>
      </w:pPr>
    </w:lvl>
    <w:lvl w:ilvl="4" w:tplc="2C0A0019" w:tentative="1">
      <w:start w:val="1"/>
      <w:numFmt w:val="lowerLetter"/>
      <w:lvlText w:val="%5."/>
      <w:lvlJc w:val="left"/>
      <w:pPr>
        <w:ind w:left="3098" w:hanging="360"/>
      </w:pPr>
    </w:lvl>
    <w:lvl w:ilvl="5" w:tplc="2C0A001B" w:tentative="1">
      <w:start w:val="1"/>
      <w:numFmt w:val="lowerRoman"/>
      <w:lvlText w:val="%6."/>
      <w:lvlJc w:val="right"/>
      <w:pPr>
        <w:ind w:left="3818" w:hanging="180"/>
      </w:pPr>
    </w:lvl>
    <w:lvl w:ilvl="6" w:tplc="2C0A000F" w:tentative="1">
      <w:start w:val="1"/>
      <w:numFmt w:val="decimal"/>
      <w:lvlText w:val="%7."/>
      <w:lvlJc w:val="left"/>
      <w:pPr>
        <w:ind w:left="4538" w:hanging="360"/>
      </w:pPr>
    </w:lvl>
    <w:lvl w:ilvl="7" w:tplc="2C0A0019" w:tentative="1">
      <w:start w:val="1"/>
      <w:numFmt w:val="lowerLetter"/>
      <w:lvlText w:val="%8."/>
      <w:lvlJc w:val="left"/>
      <w:pPr>
        <w:ind w:left="5258" w:hanging="360"/>
      </w:pPr>
    </w:lvl>
    <w:lvl w:ilvl="8" w:tplc="2C0A001B" w:tentative="1">
      <w:start w:val="1"/>
      <w:numFmt w:val="lowerRoman"/>
      <w:lvlText w:val="%9."/>
      <w:lvlJc w:val="right"/>
      <w:pPr>
        <w:ind w:left="5978" w:hanging="180"/>
      </w:pPr>
    </w:lvl>
  </w:abstractNum>
  <w:abstractNum w:abstractNumId="2" w15:restartNumberingAfterBreak="0">
    <w:nsid w:val="5F091ECA"/>
    <w:multiLevelType w:val="hybridMultilevel"/>
    <w:tmpl w:val="4026514C"/>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792E3330"/>
    <w:multiLevelType w:val="hybridMultilevel"/>
    <w:tmpl w:val="35A2E5EC"/>
    <w:lvl w:ilvl="0" w:tplc="82428086">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887762759">
    <w:abstractNumId w:val="0"/>
  </w:num>
  <w:num w:numId="2" w16cid:durableId="1919359450">
    <w:abstractNumId w:val="2"/>
  </w:num>
  <w:num w:numId="3" w16cid:durableId="98066555">
    <w:abstractNumId w:val="1"/>
  </w:num>
  <w:num w:numId="4" w16cid:durableId="7977271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FFB"/>
    <w:rsid w:val="000D188C"/>
    <w:rsid w:val="001C3FFB"/>
    <w:rsid w:val="0032214D"/>
    <w:rsid w:val="003359CC"/>
    <w:rsid w:val="006676BA"/>
    <w:rsid w:val="00671267"/>
    <w:rsid w:val="007537E9"/>
    <w:rsid w:val="007B147A"/>
    <w:rsid w:val="008A4AC6"/>
    <w:rsid w:val="00941B40"/>
    <w:rsid w:val="009C6A74"/>
    <w:rsid w:val="009D07B3"/>
    <w:rsid w:val="00A543C6"/>
    <w:rsid w:val="00B036A0"/>
    <w:rsid w:val="00BC6BD7"/>
    <w:rsid w:val="00C43567"/>
    <w:rsid w:val="00C45A21"/>
    <w:rsid w:val="00D20E27"/>
    <w:rsid w:val="00D506C0"/>
    <w:rsid w:val="00D631C5"/>
    <w:rsid w:val="00D672A3"/>
    <w:rsid w:val="00D839E3"/>
    <w:rsid w:val="00E061AA"/>
    <w:rsid w:val="00E27B29"/>
    <w:rsid w:val="00E440D5"/>
    <w:rsid w:val="00E47147"/>
    <w:rsid w:val="00E723F0"/>
    <w:rsid w:val="00ED1742"/>
    <w:rsid w:val="00F745F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73089"/>
  <w15:chartTrackingRefBased/>
  <w15:docId w15:val="{C2F2489B-B5CD-4C25-88D9-39D189F3B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FFB"/>
    <w:pPr>
      <w:widowControl w:val="0"/>
      <w:spacing w:after="0" w:line="240" w:lineRule="auto"/>
    </w:pPr>
    <w:rPr>
      <w:rFonts w:ascii="Times New Roman" w:eastAsia="Times New Roman" w:hAnsi="Times New Roman" w:cs="Times New Roman"/>
      <w:kern w:val="0"/>
      <w:sz w:val="24"/>
      <w:szCs w:val="20"/>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C3FFB"/>
    <w:rPr>
      <w:sz w:val="20"/>
    </w:rPr>
  </w:style>
  <w:style w:type="character" w:customStyle="1" w:styleId="TextoindependienteCar">
    <w:name w:val="Texto independiente Car"/>
    <w:basedOn w:val="Fuentedeprrafopredeter"/>
    <w:link w:val="Textoindependiente"/>
    <w:rsid w:val="001C3FFB"/>
    <w:rPr>
      <w:rFonts w:ascii="Times New Roman" w:eastAsia="Times New Roman" w:hAnsi="Times New Roman" w:cs="Times New Roman"/>
      <w:kern w:val="0"/>
      <w:sz w:val="20"/>
      <w:szCs w:val="20"/>
      <w:lang w:val="es-ES" w:eastAsia="es-ES"/>
      <w14:ligatures w14:val="none"/>
    </w:rPr>
  </w:style>
  <w:style w:type="paragraph" w:styleId="Textonotapie">
    <w:name w:val="footnote text"/>
    <w:aliases w:val="FT"/>
    <w:basedOn w:val="Normal"/>
    <w:link w:val="TextonotapieCar"/>
    <w:semiHidden/>
    <w:rsid w:val="001C3FFB"/>
    <w:pPr>
      <w:widowControl/>
    </w:pPr>
    <w:rPr>
      <w:sz w:val="20"/>
    </w:rPr>
  </w:style>
  <w:style w:type="character" w:customStyle="1" w:styleId="TextonotapieCar">
    <w:name w:val="Texto nota pie Car"/>
    <w:aliases w:val="FT Car"/>
    <w:basedOn w:val="Fuentedeprrafopredeter"/>
    <w:link w:val="Textonotapie"/>
    <w:semiHidden/>
    <w:rsid w:val="001C3FFB"/>
    <w:rPr>
      <w:rFonts w:ascii="Times New Roman" w:eastAsia="Times New Roman" w:hAnsi="Times New Roman" w:cs="Times New Roman"/>
      <w:kern w:val="0"/>
      <w:sz w:val="20"/>
      <w:szCs w:val="20"/>
      <w:lang w:val="es-ES" w:eastAsia="es-ES"/>
      <w14:ligatures w14:val="none"/>
    </w:rPr>
  </w:style>
  <w:style w:type="character" w:styleId="Refdenotaalpie">
    <w:name w:val="footnote reference"/>
    <w:semiHidden/>
    <w:rsid w:val="001C3FFB"/>
    <w:rPr>
      <w:rFonts w:cs="Times New Roman"/>
      <w:vertAlign w:val="superscript"/>
    </w:rPr>
  </w:style>
  <w:style w:type="paragraph" w:styleId="Textonotaalfinal">
    <w:name w:val="endnote text"/>
    <w:basedOn w:val="Normal"/>
    <w:link w:val="TextonotaalfinalCar"/>
    <w:semiHidden/>
    <w:rsid w:val="001C3FFB"/>
    <w:pPr>
      <w:widowControl/>
    </w:pPr>
    <w:rPr>
      <w:sz w:val="20"/>
    </w:rPr>
  </w:style>
  <w:style w:type="character" w:customStyle="1" w:styleId="TextonotaalfinalCar">
    <w:name w:val="Texto nota al final Car"/>
    <w:basedOn w:val="Fuentedeprrafopredeter"/>
    <w:link w:val="Textonotaalfinal"/>
    <w:semiHidden/>
    <w:rsid w:val="001C3FFB"/>
    <w:rPr>
      <w:rFonts w:ascii="Times New Roman" w:eastAsia="Times New Roman" w:hAnsi="Times New Roman" w:cs="Times New Roman"/>
      <w:kern w:val="0"/>
      <w:sz w:val="20"/>
      <w:szCs w:val="20"/>
      <w:lang w:val="es-ES" w:eastAsia="es-ES"/>
      <w14:ligatures w14:val="none"/>
    </w:rPr>
  </w:style>
  <w:style w:type="paragraph" w:styleId="Prrafodelista">
    <w:name w:val="List Paragraph"/>
    <w:basedOn w:val="Normal"/>
    <w:uiPriority w:val="34"/>
    <w:qFormat/>
    <w:rsid w:val="001C3FFB"/>
    <w:pPr>
      <w:ind w:left="720"/>
      <w:contextualSpacing/>
    </w:pPr>
  </w:style>
  <w:style w:type="character" w:styleId="Refdecomentario">
    <w:name w:val="annotation reference"/>
    <w:basedOn w:val="Fuentedeprrafopredeter"/>
    <w:uiPriority w:val="99"/>
    <w:semiHidden/>
    <w:unhideWhenUsed/>
    <w:rsid w:val="001C3FFB"/>
    <w:rPr>
      <w:sz w:val="16"/>
      <w:szCs w:val="16"/>
    </w:rPr>
  </w:style>
  <w:style w:type="paragraph" w:styleId="Textocomentario">
    <w:name w:val="annotation text"/>
    <w:basedOn w:val="Normal"/>
    <w:link w:val="TextocomentarioCar"/>
    <w:uiPriority w:val="99"/>
    <w:semiHidden/>
    <w:unhideWhenUsed/>
    <w:rsid w:val="001C3FFB"/>
    <w:rPr>
      <w:sz w:val="20"/>
    </w:rPr>
  </w:style>
  <w:style w:type="character" w:customStyle="1" w:styleId="TextocomentarioCar">
    <w:name w:val="Texto comentario Car"/>
    <w:basedOn w:val="Fuentedeprrafopredeter"/>
    <w:link w:val="Textocomentario"/>
    <w:uiPriority w:val="99"/>
    <w:semiHidden/>
    <w:rsid w:val="001C3FFB"/>
    <w:rPr>
      <w:rFonts w:ascii="Times New Roman" w:eastAsia="Times New Roman" w:hAnsi="Times New Roman" w:cs="Times New Roman"/>
      <w:kern w:val="0"/>
      <w:sz w:val="20"/>
      <w:szCs w:val="20"/>
      <w:lang w:val="es-ES" w:eastAsia="es-ES"/>
      <w14:ligatures w14:val="none"/>
    </w:rPr>
  </w:style>
  <w:style w:type="paragraph" w:styleId="Revisin">
    <w:name w:val="Revision"/>
    <w:hidden/>
    <w:uiPriority w:val="99"/>
    <w:semiHidden/>
    <w:rsid w:val="00D631C5"/>
    <w:pPr>
      <w:spacing w:after="0" w:line="240" w:lineRule="auto"/>
    </w:pPr>
    <w:rPr>
      <w:rFonts w:ascii="Times New Roman" w:eastAsia="Times New Roman" w:hAnsi="Times New Roman" w:cs="Times New Roman"/>
      <w:kern w:val="0"/>
      <w:sz w:val="24"/>
      <w:szCs w:val="20"/>
      <w:lang w:val="es-ES" w:eastAsia="es-ES"/>
      <w14:ligatures w14:val="none"/>
    </w:rPr>
  </w:style>
  <w:style w:type="character" w:styleId="Hipervnculo">
    <w:name w:val="Hyperlink"/>
    <w:basedOn w:val="Fuentedeprrafopredeter"/>
    <w:uiPriority w:val="99"/>
    <w:unhideWhenUsed/>
    <w:rsid w:val="00B036A0"/>
    <w:rPr>
      <w:color w:val="0563C1" w:themeColor="hyperlink"/>
      <w:u w:val="single"/>
    </w:rPr>
  </w:style>
  <w:style w:type="character" w:styleId="Mencinsinresolver">
    <w:name w:val="Unresolved Mention"/>
    <w:basedOn w:val="Fuentedeprrafopredeter"/>
    <w:uiPriority w:val="99"/>
    <w:semiHidden/>
    <w:unhideWhenUsed/>
    <w:rsid w:val="00B036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19A1F-D8D1-4EF3-8528-C565488A7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6</Pages>
  <Words>3670</Words>
  <Characters>20190</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Martin Ferreiro</dc:creator>
  <cp:keywords/>
  <dc:description/>
  <cp:lastModifiedBy>mvisentin@allaria.local</cp:lastModifiedBy>
  <cp:revision>12</cp:revision>
  <cp:lastPrinted>2024-08-08T17:36:00Z</cp:lastPrinted>
  <dcterms:created xsi:type="dcterms:W3CDTF">2024-08-08T14:00:00Z</dcterms:created>
  <dcterms:modified xsi:type="dcterms:W3CDTF">2024-09-03T13:59:00Z</dcterms:modified>
</cp:coreProperties>
</file>